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F8" w:rsidRDefault="00CC08F8" w:rsidP="007B294D">
      <w:pPr>
        <w:jc w:val="center"/>
        <w:rPr>
          <w:rFonts w:ascii="Calibri" w:hAnsi="Calibri" w:cs="Arial"/>
          <w:sz w:val="28"/>
          <w:szCs w:val="28"/>
        </w:rPr>
      </w:pPr>
    </w:p>
    <w:p w:rsidR="0073369C" w:rsidRDefault="00954D7C" w:rsidP="007B294D">
      <w:pPr>
        <w:jc w:val="center"/>
        <w:rPr>
          <w:rFonts w:ascii="Calibri" w:hAnsi="Calibri" w:cs="Arial"/>
          <w:sz w:val="28"/>
          <w:szCs w:val="28"/>
        </w:rPr>
      </w:pPr>
      <w:r w:rsidRPr="00667900">
        <w:rPr>
          <w:rFonts w:ascii="Calibri" w:hAnsi="Calibri" w:cs="Arial"/>
          <w:sz w:val="28"/>
          <w:szCs w:val="28"/>
        </w:rPr>
        <w:t>College Curriculum Review Committee</w:t>
      </w:r>
    </w:p>
    <w:p w:rsidR="00506C33" w:rsidRPr="00FE3A7A" w:rsidRDefault="00F16389" w:rsidP="00FE3A7A">
      <w:pPr>
        <w:jc w:val="center"/>
        <w:rPr>
          <w:rFonts w:ascii="Calibri" w:hAnsi="Calibri" w:cs="Arial"/>
          <w:sz w:val="28"/>
          <w:szCs w:val="28"/>
        </w:rPr>
      </w:pPr>
      <w:r w:rsidRPr="002D7783">
        <w:rPr>
          <w:rFonts w:ascii="Calibri" w:hAnsi="Calibri" w:cs="Arial"/>
          <w:sz w:val="28"/>
          <w:szCs w:val="28"/>
        </w:rPr>
        <w:t>Meeting Minutes</w:t>
      </w:r>
      <w:r w:rsidR="00FE3A7A">
        <w:rPr>
          <w:rFonts w:ascii="Calibri" w:hAnsi="Calibri" w:cs="Arial"/>
          <w:sz w:val="28"/>
          <w:szCs w:val="28"/>
        </w:rPr>
        <w:t xml:space="preserve"> – </w:t>
      </w:r>
      <w:r w:rsidR="009442D9">
        <w:rPr>
          <w:rFonts w:ascii="Calibri" w:hAnsi="Calibri" w:cs="Arial"/>
          <w:sz w:val="28"/>
        </w:rPr>
        <w:t>January</w:t>
      </w:r>
      <w:r w:rsidR="008A17A2">
        <w:rPr>
          <w:rFonts w:ascii="Calibri" w:hAnsi="Calibri" w:cs="Arial"/>
          <w:sz w:val="28"/>
        </w:rPr>
        <w:t xml:space="preserve"> </w:t>
      </w:r>
      <w:r w:rsidR="009442D9">
        <w:rPr>
          <w:rFonts w:ascii="Calibri" w:hAnsi="Calibri" w:cs="Arial"/>
          <w:sz w:val="28"/>
        </w:rPr>
        <w:t>27</w:t>
      </w:r>
      <w:r w:rsidR="00FE3A7A" w:rsidRPr="00FE3A7A">
        <w:rPr>
          <w:rFonts w:ascii="Calibri" w:hAnsi="Calibri" w:cs="Arial"/>
          <w:sz w:val="28"/>
        </w:rPr>
        <w:t>, 201</w:t>
      </w:r>
      <w:r w:rsidR="009442D9">
        <w:rPr>
          <w:rFonts w:ascii="Calibri" w:hAnsi="Calibri" w:cs="Arial"/>
          <w:sz w:val="28"/>
        </w:rPr>
        <w:t>6</w:t>
      </w:r>
    </w:p>
    <w:p w:rsidR="00711B60" w:rsidRPr="00161294" w:rsidRDefault="00711B60" w:rsidP="00267D80">
      <w:pPr>
        <w:rPr>
          <w:rFonts w:ascii="Arial" w:hAnsi="Arial" w:cs="Arial"/>
          <w:sz w:val="12"/>
          <w:szCs w:val="12"/>
        </w:rPr>
      </w:pPr>
    </w:p>
    <w:p w:rsidR="00EB127E" w:rsidRDefault="00EB127E" w:rsidP="006F3BD7">
      <w:pPr>
        <w:tabs>
          <w:tab w:val="left" w:pos="1800"/>
        </w:tabs>
        <w:rPr>
          <w:rFonts w:ascii="Calibri" w:hAnsi="Calibri" w:cs="Arial"/>
          <w:sz w:val="22"/>
          <w:szCs w:val="22"/>
          <w:u w:val="single"/>
        </w:rPr>
      </w:pPr>
    </w:p>
    <w:p w:rsidR="00A62677" w:rsidRDefault="00F563FC" w:rsidP="006F3BD7">
      <w:pPr>
        <w:tabs>
          <w:tab w:val="left" w:pos="1800"/>
        </w:tabs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2419CB">
        <w:rPr>
          <w:rFonts w:ascii="Calibri" w:hAnsi="Calibri" w:cs="Arial"/>
          <w:sz w:val="22"/>
          <w:szCs w:val="22"/>
        </w:rPr>
        <w:t>:</w:t>
      </w:r>
      <w:r w:rsidR="00AA159D">
        <w:rPr>
          <w:rFonts w:ascii="Calibri" w:hAnsi="Calibri" w:cs="Arial"/>
          <w:sz w:val="22"/>
          <w:szCs w:val="22"/>
        </w:rPr>
        <w:t xml:space="preserve"> </w:t>
      </w:r>
      <w:r w:rsidR="00D44E9E" w:rsidRPr="002419CB">
        <w:rPr>
          <w:rFonts w:ascii="Calibri" w:hAnsi="Calibri" w:cs="Arial"/>
          <w:sz w:val="22"/>
          <w:szCs w:val="22"/>
        </w:rPr>
        <w:t xml:space="preserve"> </w:t>
      </w:r>
      <w:r w:rsidR="00A62677">
        <w:rPr>
          <w:rFonts w:ascii="Calibri" w:hAnsi="Calibri" w:cs="Arial"/>
          <w:sz w:val="22"/>
          <w:szCs w:val="22"/>
        </w:rPr>
        <w:t xml:space="preserve">D. Bacigalupi; K. Bratge; </w:t>
      </w:r>
      <w:r w:rsidR="00F3182C">
        <w:rPr>
          <w:rFonts w:ascii="Calibri" w:hAnsi="Calibri" w:cs="Arial"/>
          <w:sz w:val="22"/>
          <w:szCs w:val="22"/>
        </w:rPr>
        <w:t xml:space="preserve">R. Casella; </w:t>
      </w:r>
      <w:r w:rsidR="00A62677">
        <w:rPr>
          <w:rFonts w:ascii="Calibri" w:hAnsi="Calibri" w:cs="Arial"/>
          <w:sz w:val="22"/>
          <w:szCs w:val="22"/>
        </w:rPr>
        <w:t xml:space="preserve">C. Costell Corbin; I. Jordak; J. Kim; </w:t>
      </w:r>
      <w:r w:rsidR="00F3182C">
        <w:rPr>
          <w:rFonts w:ascii="Calibri" w:hAnsi="Calibri" w:cs="Arial"/>
          <w:sz w:val="22"/>
          <w:szCs w:val="22"/>
        </w:rPr>
        <w:t xml:space="preserve">M. DiVita; </w:t>
      </w:r>
      <w:r w:rsidR="007D0592">
        <w:rPr>
          <w:rFonts w:ascii="Calibri" w:hAnsi="Calibri" w:cs="Arial"/>
          <w:sz w:val="22"/>
          <w:szCs w:val="22"/>
        </w:rPr>
        <w:t>E. Gravani;</w:t>
      </w:r>
      <w:r w:rsidR="00736AF2">
        <w:rPr>
          <w:rFonts w:ascii="Calibri" w:hAnsi="Calibri" w:cs="Arial"/>
          <w:sz w:val="22"/>
          <w:szCs w:val="22"/>
        </w:rPr>
        <w:t xml:space="preserve"> </w:t>
      </w:r>
      <w:r w:rsidR="00F3182C">
        <w:rPr>
          <w:rFonts w:ascii="Calibri" w:hAnsi="Calibri" w:cs="Arial"/>
          <w:sz w:val="22"/>
          <w:szCs w:val="22"/>
        </w:rPr>
        <w:t xml:space="preserve">J. Hartsock; </w:t>
      </w:r>
    </w:p>
    <w:p w:rsidR="00267D80" w:rsidRDefault="008A17A2" w:rsidP="006F3BD7">
      <w:pPr>
        <w:tabs>
          <w:tab w:val="left" w:pos="18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J. O’Callaghan; </w:t>
      </w:r>
      <w:r w:rsidR="00F3182C">
        <w:rPr>
          <w:rFonts w:ascii="Calibri" w:hAnsi="Calibri" w:cs="Arial"/>
          <w:sz w:val="22"/>
          <w:szCs w:val="22"/>
        </w:rPr>
        <w:t>C. Van Der Karr; S. Wilson</w:t>
      </w:r>
    </w:p>
    <w:p w:rsidR="007D0592" w:rsidRDefault="007D0592" w:rsidP="006F3BD7">
      <w:pPr>
        <w:tabs>
          <w:tab w:val="left" w:pos="1800"/>
        </w:tabs>
        <w:rPr>
          <w:rFonts w:ascii="Calibri" w:hAnsi="Calibri" w:cs="Arial"/>
          <w:sz w:val="22"/>
          <w:szCs w:val="22"/>
        </w:rPr>
      </w:pPr>
    </w:p>
    <w:p w:rsidR="00CF0F7B" w:rsidRDefault="000863AB" w:rsidP="006F3BD7">
      <w:pPr>
        <w:tabs>
          <w:tab w:val="left" w:pos="18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Absent</w:t>
      </w:r>
      <w:r>
        <w:rPr>
          <w:rFonts w:ascii="Calibri" w:hAnsi="Calibri" w:cs="Arial"/>
          <w:sz w:val="22"/>
          <w:szCs w:val="22"/>
        </w:rPr>
        <w:t>:</w:t>
      </w:r>
      <w:r w:rsidR="006C0EE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  <w:r w:rsidR="00BC091F">
        <w:rPr>
          <w:rFonts w:ascii="Calibri" w:hAnsi="Calibri" w:cs="Arial"/>
          <w:sz w:val="22"/>
          <w:szCs w:val="22"/>
        </w:rPr>
        <w:t xml:space="preserve">L. Czirr; </w:t>
      </w:r>
      <w:r w:rsidR="00A62677">
        <w:rPr>
          <w:rFonts w:ascii="Calibri" w:hAnsi="Calibri" w:cs="Arial"/>
          <w:sz w:val="22"/>
          <w:szCs w:val="22"/>
        </w:rPr>
        <w:t xml:space="preserve">T. Hanford; </w:t>
      </w:r>
      <w:r w:rsidR="00BC091F">
        <w:rPr>
          <w:rFonts w:ascii="Calibri" w:hAnsi="Calibri" w:cs="Arial"/>
          <w:sz w:val="22"/>
          <w:szCs w:val="22"/>
        </w:rPr>
        <w:t>J. Peck</w:t>
      </w:r>
      <w:r w:rsidR="0078672C">
        <w:rPr>
          <w:rFonts w:ascii="Calibri" w:hAnsi="Calibri" w:cs="Arial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5508"/>
        <w:gridCol w:w="5310"/>
        <w:gridCol w:w="3246"/>
      </w:tblGrid>
      <w:tr w:rsidR="0073369C" w:rsidRPr="00783B86" w:rsidTr="00A9410B">
        <w:trPr>
          <w:trHeight w:val="430"/>
        </w:trPr>
        <w:tc>
          <w:tcPr>
            <w:tcW w:w="55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73369C" w:rsidP="0089240B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Topic</w:t>
            </w:r>
          </w:p>
        </w:tc>
        <w:tc>
          <w:tcPr>
            <w:tcW w:w="53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73369C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Comments</w:t>
            </w:r>
          </w:p>
        </w:tc>
        <w:tc>
          <w:tcPr>
            <w:tcW w:w="32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AD4A4B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Action</w:t>
            </w:r>
          </w:p>
        </w:tc>
      </w:tr>
      <w:tr w:rsidR="003B03C3" w:rsidRPr="00506C33" w:rsidTr="00A9410B">
        <w:trPr>
          <w:trHeight w:val="432"/>
        </w:trPr>
        <w:tc>
          <w:tcPr>
            <w:tcW w:w="550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Default="003B03C3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Minutes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Pr="009B42B0" w:rsidRDefault="00BB3DDD" w:rsidP="00B80D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minutes from </w:t>
            </w:r>
            <w:r w:rsidR="00BC091F">
              <w:rPr>
                <w:rFonts w:ascii="Calibri" w:hAnsi="Calibri"/>
                <w:sz w:val="22"/>
                <w:szCs w:val="22"/>
              </w:rPr>
              <w:t>12/9</w:t>
            </w:r>
            <w:r w:rsidR="00676F89">
              <w:rPr>
                <w:rFonts w:ascii="Calibri" w:hAnsi="Calibri"/>
                <w:sz w:val="22"/>
                <w:szCs w:val="22"/>
              </w:rPr>
              <w:t>/2015</w:t>
            </w:r>
            <w:r w:rsidR="00B80DA9">
              <w:rPr>
                <w:rFonts w:ascii="Calibri" w:hAnsi="Calibri"/>
                <w:sz w:val="22"/>
                <w:szCs w:val="22"/>
              </w:rPr>
              <w:t xml:space="preserve"> were approved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Pr="00506C33" w:rsidRDefault="00B80DA9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BC091F" w:rsidRPr="00506C33" w:rsidTr="00A9410B">
        <w:trPr>
          <w:trHeight w:val="378"/>
        </w:trPr>
        <w:tc>
          <w:tcPr>
            <w:tcW w:w="550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BC091F" w:rsidRDefault="00BC091F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Old Business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BC091F" w:rsidRPr="00BA1951" w:rsidRDefault="00BC091F" w:rsidP="00F417A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BC091F" w:rsidRPr="00506C33" w:rsidRDefault="00BC091F" w:rsidP="000E60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C091F" w:rsidRPr="00506C33" w:rsidTr="00A9410B">
        <w:trPr>
          <w:trHeight w:val="378"/>
        </w:trPr>
        <w:tc>
          <w:tcPr>
            <w:tcW w:w="550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BC091F" w:rsidRPr="00BC091F" w:rsidRDefault="00BC091F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SAB Proposals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BC091F" w:rsidRPr="00BC091F" w:rsidRDefault="00BC091F" w:rsidP="00BC091F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Van Der Karr talked to Sharon Todd about the SAB proposals in Curriculog.  Because technical</w:t>
            </w:r>
            <w:r w:rsidR="00676B4A">
              <w:rPr>
                <w:rFonts w:ascii="Calibri" w:hAnsi="Calibri"/>
                <w:sz w:val="22"/>
                <w:szCs w:val="22"/>
              </w:rPr>
              <w:t>ly</w:t>
            </w:r>
            <w:r>
              <w:rPr>
                <w:rFonts w:ascii="Calibri" w:hAnsi="Calibri"/>
                <w:sz w:val="22"/>
                <w:szCs w:val="22"/>
              </w:rPr>
              <w:t xml:space="preserve"> SAB is a placeholder, courses should not be created with an SAB prefix.  These proposals were removed from the system.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BC091F" w:rsidRPr="00676B4A" w:rsidRDefault="00676B4A" w:rsidP="000E60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676B4A">
              <w:rPr>
                <w:rFonts w:ascii="Calibri" w:hAnsi="Calibri"/>
                <w:b/>
                <w:sz w:val="22"/>
                <w:szCs w:val="22"/>
              </w:rPr>
              <w:t>Removed SAB proposals in Curriculog.</w:t>
            </w:r>
          </w:p>
        </w:tc>
      </w:tr>
      <w:tr w:rsidR="00BC091F" w:rsidRPr="00506C33" w:rsidTr="00A9410B">
        <w:trPr>
          <w:trHeight w:val="378"/>
        </w:trPr>
        <w:tc>
          <w:tcPr>
            <w:tcW w:w="550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BC091F" w:rsidRDefault="00BC091F" w:rsidP="00BC091F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ab/>
              <w:t>New Course Proposals</w:t>
            </w:r>
          </w:p>
          <w:p w:rsidR="00BC091F" w:rsidRDefault="00BC091F" w:rsidP="00BC091F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REC 477/REC 677 – Belize Inclusive Recreation Project</w:t>
            </w:r>
          </w:p>
          <w:p w:rsidR="00BC091F" w:rsidRDefault="00BC091F" w:rsidP="00BC091F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BC091F" w:rsidRDefault="00BC091F" w:rsidP="00BC091F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Van Der Karr made a motion to recommend; seconded by C. Costell Corbin.  Unanimous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BC091F" w:rsidRPr="00E34780" w:rsidRDefault="00BC091F" w:rsidP="000E60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E34780"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BC091F" w:rsidRPr="00506C33" w:rsidTr="00A9410B">
        <w:trPr>
          <w:trHeight w:val="378"/>
        </w:trPr>
        <w:tc>
          <w:tcPr>
            <w:tcW w:w="550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BC091F" w:rsidRDefault="00BC091F" w:rsidP="00BC091F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ab/>
              <w:t>New Course Proposal</w:t>
            </w:r>
          </w:p>
          <w:p w:rsidR="00BC091F" w:rsidRDefault="00BC091F" w:rsidP="00BC091F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REC 478 – Expeditionary Learning Practicum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BC091F" w:rsidRDefault="00BC091F" w:rsidP="00BC091F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Because the SAB 478 course was deleted, the department wo</w:t>
            </w:r>
            <w:r w:rsidR="00726248">
              <w:rPr>
                <w:rFonts w:ascii="Calibri" w:hAnsi="Calibri"/>
                <w:sz w:val="22"/>
                <w:szCs w:val="22"/>
              </w:rPr>
              <w:t>u</w:t>
            </w:r>
            <w:r>
              <w:rPr>
                <w:rFonts w:ascii="Calibri" w:hAnsi="Calibri"/>
                <w:sz w:val="22"/>
                <w:szCs w:val="22"/>
              </w:rPr>
              <w:t>ld like to make edits to this proposal</w:t>
            </w:r>
            <w:r w:rsidR="00726248">
              <w:rPr>
                <w:rFonts w:ascii="Calibri" w:hAnsi="Calibri"/>
                <w:sz w:val="22"/>
                <w:szCs w:val="22"/>
              </w:rPr>
              <w:t>.  Edits will be forwarded to P. Schroeder and she will make the changes in the proposal at the CCRC level.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BC091F" w:rsidRPr="00E34780" w:rsidRDefault="00726248" w:rsidP="000E60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E34780">
              <w:rPr>
                <w:rFonts w:ascii="Calibri" w:hAnsi="Calibri"/>
                <w:b/>
                <w:sz w:val="22"/>
                <w:szCs w:val="22"/>
              </w:rPr>
              <w:t xml:space="preserve">Tabled </w:t>
            </w:r>
          </w:p>
        </w:tc>
      </w:tr>
      <w:tr w:rsidR="008016E6" w:rsidRPr="00506C33" w:rsidTr="00A9410B">
        <w:trPr>
          <w:trHeight w:val="378"/>
        </w:trPr>
        <w:tc>
          <w:tcPr>
            <w:tcW w:w="550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016E6" w:rsidRDefault="00FA0792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New</w:t>
            </w:r>
            <w:r w:rsidR="008016E6">
              <w:rPr>
                <w:rFonts w:ascii="Calibri" w:hAnsi="Calibri"/>
                <w:b/>
                <w:sz w:val="22"/>
                <w:szCs w:val="22"/>
              </w:rPr>
              <w:t xml:space="preserve"> Business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016E6" w:rsidRPr="00BA1951" w:rsidRDefault="008016E6" w:rsidP="00F417A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016E6" w:rsidRPr="00506C33" w:rsidRDefault="008016E6" w:rsidP="000E60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50950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676F89" w:rsidRDefault="00281EEF" w:rsidP="00281EEF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A50950">
              <w:rPr>
                <w:rFonts w:ascii="Calibri" w:hAnsi="Calibri"/>
                <w:sz w:val="22"/>
                <w:szCs w:val="22"/>
              </w:rPr>
              <w:t>.</w:t>
            </w:r>
            <w:r w:rsidR="002B2773"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>Alteration of an Existing Program</w:t>
            </w:r>
          </w:p>
          <w:p w:rsidR="00281EEF" w:rsidRDefault="00281EEF" w:rsidP="00281EEF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Adolescence Education: English 7-12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50950" w:rsidRDefault="00281EEF" w:rsidP="005975EB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committee recommended a contingent pass until the associated courses are clarified.  C. Costell Corbin made a motion to contingent pass; seconded by J. O’Callaghan.  Unanimous.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4775A1" w:rsidRDefault="005975EB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Contingent Pass</w:t>
            </w:r>
            <w:r w:rsidR="00F80A9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676F89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676F89" w:rsidRDefault="00281EEF" w:rsidP="00676F8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676F89">
              <w:rPr>
                <w:rFonts w:ascii="Calibri" w:hAnsi="Calibri"/>
                <w:sz w:val="22"/>
                <w:szCs w:val="22"/>
              </w:rPr>
              <w:t>.</w:t>
            </w:r>
            <w:r w:rsidR="00676F89">
              <w:rPr>
                <w:rFonts w:ascii="Calibri" w:hAnsi="Calibri"/>
                <w:sz w:val="22"/>
                <w:szCs w:val="22"/>
              </w:rPr>
              <w:tab/>
            </w:r>
            <w:r w:rsidR="005975EB">
              <w:rPr>
                <w:rFonts w:ascii="Calibri" w:hAnsi="Calibri"/>
                <w:sz w:val="22"/>
                <w:szCs w:val="22"/>
              </w:rPr>
              <w:t>Alteration of an Existing Course</w:t>
            </w:r>
          </w:p>
          <w:p w:rsidR="00676F89" w:rsidRDefault="00676F89" w:rsidP="00281EEF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281EEF">
              <w:rPr>
                <w:rFonts w:ascii="Calibri" w:hAnsi="Calibri"/>
                <w:sz w:val="22"/>
                <w:szCs w:val="22"/>
              </w:rPr>
              <w:t>AED 415 – Participant-Observer Experience</w:t>
            </w:r>
            <w:r w:rsidR="0008013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676F89" w:rsidRDefault="00281EEF" w:rsidP="00281EEF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There is a potential administrative issue in that the students are working outside of the term.  J. O’Callaghan made a motion to contingent pass; seconded by C. Costell Corbin.  Unanimous.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676F89" w:rsidRDefault="005975EB" w:rsidP="00676F89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Contingent Pass</w:t>
            </w:r>
            <w:r w:rsidR="00676F8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442ED8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442ED8" w:rsidRDefault="00281EEF" w:rsidP="00676F8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442ED8">
              <w:rPr>
                <w:rFonts w:ascii="Calibri" w:hAnsi="Calibri"/>
                <w:sz w:val="22"/>
                <w:szCs w:val="22"/>
              </w:rPr>
              <w:t>.</w:t>
            </w:r>
            <w:r w:rsidR="00442ED8">
              <w:rPr>
                <w:rFonts w:ascii="Calibri" w:hAnsi="Calibri"/>
                <w:sz w:val="22"/>
                <w:szCs w:val="22"/>
              </w:rPr>
              <w:tab/>
              <w:t xml:space="preserve">Alteration of </w:t>
            </w:r>
            <w:r w:rsidR="005975EB">
              <w:rPr>
                <w:rFonts w:ascii="Calibri" w:hAnsi="Calibri"/>
                <w:sz w:val="22"/>
                <w:szCs w:val="22"/>
              </w:rPr>
              <w:t xml:space="preserve">an </w:t>
            </w:r>
            <w:r w:rsidR="00442ED8">
              <w:rPr>
                <w:rFonts w:ascii="Calibri" w:hAnsi="Calibri"/>
                <w:sz w:val="22"/>
                <w:szCs w:val="22"/>
              </w:rPr>
              <w:t>Existing Course</w:t>
            </w:r>
          </w:p>
          <w:p w:rsidR="00442ED8" w:rsidRDefault="00442ED8" w:rsidP="00281EEF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281EEF">
              <w:rPr>
                <w:rFonts w:ascii="Calibri" w:hAnsi="Calibri"/>
                <w:sz w:val="22"/>
                <w:szCs w:val="22"/>
              </w:rPr>
              <w:t>AED 308 – Grammar and the Writing Process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81EEF" w:rsidRDefault="00281EEF" w:rsidP="00086CE1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This course is pending the approval of AED 415. </w:t>
            </w:r>
          </w:p>
          <w:p w:rsidR="00442ED8" w:rsidRDefault="00281EEF" w:rsidP="00086CE1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Costell Corbin made a motion to contingent pass; seconded by J. O’Callaghan.  Unanimous</w:t>
            </w:r>
          </w:p>
          <w:p w:rsidR="00281EEF" w:rsidRDefault="00281EEF" w:rsidP="00086CE1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442ED8" w:rsidRDefault="00442ED8" w:rsidP="00676F89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Contingent Pass</w:t>
            </w:r>
          </w:p>
          <w:p w:rsidR="00442ED8" w:rsidRDefault="00442ED8" w:rsidP="00676F89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42ED8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442ED8" w:rsidRDefault="00281EEF" w:rsidP="00676F8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6</w:t>
            </w:r>
            <w:r w:rsidR="00442ED8">
              <w:rPr>
                <w:rFonts w:ascii="Calibri" w:hAnsi="Calibri"/>
                <w:sz w:val="22"/>
                <w:szCs w:val="22"/>
              </w:rPr>
              <w:t>.</w:t>
            </w:r>
            <w:r w:rsidR="00442ED8">
              <w:rPr>
                <w:rFonts w:ascii="Calibri" w:hAnsi="Calibri"/>
                <w:sz w:val="22"/>
                <w:szCs w:val="22"/>
              </w:rPr>
              <w:tab/>
            </w:r>
            <w:r w:rsidR="00830509">
              <w:rPr>
                <w:rFonts w:ascii="Calibri" w:hAnsi="Calibri"/>
                <w:sz w:val="22"/>
                <w:szCs w:val="22"/>
              </w:rPr>
              <w:t>Alteration of an Existing Course</w:t>
            </w:r>
          </w:p>
          <w:p w:rsidR="005D5E21" w:rsidRDefault="005D5E21" w:rsidP="00281EEF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281EEF">
              <w:rPr>
                <w:rFonts w:ascii="Calibri" w:hAnsi="Calibri"/>
                <w:sz w:val="22"/>
                <w:szCs w:val="22"/>
              </w:rPr>
              <w:t>AED 408 – Teaching Writing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81EEF" w:rsidRDefault="00281EEF" w:rsidP="00281EEF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This course is pending the approval of AED 415. </w:t>
            </w:r>
          </w:p>
          <w:p w:rsidR="00442ED8" w:rsidRDefault="00281EEF" w:rsidP="00281EEF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Costell Corbin made a motion to contingent pass; seconded by J. O’Callaghan.  Unanimous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442ED8" w:rsidRDefault="00830509" w:rsidP="00676F89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Contingent Pass</w:t>
            </w:r>
          </w:p>
        </w:tc>
      </w:tr>
      <w:tr w:rsidR="00442ED8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5D5E21" w:rsidRDefault="001F084F" w:rsidP="005D5E21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5D5E21">
              <w:rPr>
                <w:rFonts w:ascii="Calibri" w:hAnsi="Calibri"/>
                <w:sz w:val="22"/>
                <w:szCs w:val="22"/>
              </w:rPr>
              <w:t>.</w:t>
            </w:r>
            <w:r w:rsidR="005D5E21">
              <w:rPr>
                <w:rFonts w:ascii="Calibri" w:hAnsi="Calibri"/>
                <w:sz w:val="22"/>
                <w:szCs w:val="22"/>
              </w:rPr>
              <w:tab/>
            </w:r>
            <w:r w:rsidR="00830509">
              <w:rPr>
                <w:rFonts w:ascii="Calibri" w:hAnsi="Calibri"/>
                <w:sz w:val="22"/>
                <w:szCs w:val="22"/>
              </w:rPr>
              <w:t xml:space="preserve">Alteration of an Existing </w:t>
            </w:r>
            <w:r w:rsidR="00281EEF">
              <w:rPr>
                <w:rFonts w:ascii="Calibri" w:hAnsi="Calibri"/>
                <w:sz w:val="22"/>
                <w:szCs w:val="22"/>
              </w:rPr>
              <w:t>Program</w:t>
            </w:r>
          </w:p>
          <w:p w:rsidR="00442ED8" w:rsidRDefault="005D5E21" w:rsidP="00281EEF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350533">
              <w:rPr>
                <w:rFonts w:ascii="Calibri" w:hAnsi="Calibri"/>
                <w:sz w:val="22"/>
                <w:szCs w:val="22"/>
              </w:rPr>
              <w:t>-</w:t>
            </w:r>
            <w:r w:rsidR="00281EEF">
              <w:rPr>
                <w:rFonts w:ascii="Calibri" w:hAnsi="Calibri"/>
                <w:sz w:val="22"/>
                <w:szCs w:val="22"/>
              </w:rPr>
              <w:t>Adolescence Education: French (7-12)</w:t>
            </w:r>
          </w:p>
          <w:p w:rsidR="00281EEF" w:rsidRDefault="00281EEF" w:rsidP="00281EEF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350533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>Adolescence Education: Spanish (7-12)</w:t>
            </w:r>
          </w:p>
          <w:p w:rsidR="00281EEF" w:rsidRDefault="00281EEF" w:rsidP="00281EEF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350533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>Adolescence Education: French and Spanish (7-12)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442ED8" w:rsidRDefault="00350533" w:rsidP="00830509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R. Casella made a motion to recommend the three proposals; seconded by I. Jordak. Unanimous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442ED8" w:rsidRDefault="00350533" w:rsidP="00676F89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442ED8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30509" w:rsidRDefault="001F084F" w:rsidP="0083050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5D5E21">
              <w:rPr>
                <w:rFonts w:ascii="Calibri" w:hAnsi="Calibri"/>
                <w:sz w:val="22"/>
                <w:szCs w:val="22"/>
              </w:rPr>
              <w:t>.</w:t>
            </w:r>
            <w:r w:rsidR="005D5E21">
              <w:rPr>
                <w:rFonts w:ascii="Calibri" w:hAnsi="Calibri"/>
                <w:sz w:val="22"/>
                <w:szCs w:val="22"/>
              </w:rPr>
              <w:tab/>
            </w:r>
            <w:r w:rsidR="00830509">
              <w:rPr>
                <w:rFonts w:ascii="Calibri" w:hAnsi="Calibri"/>
                <w:sz w:val="22"/>
                <w:szCs w:val="22"/>
              </w:rPr>
              <w:t>Alteration of an Existing Course</w:t>
            </w:r>
          </w:p>
          <w:p w:rsidR="005D5E21" w:rsidRDefault="00830509" w:rsidP="001F084F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1F084F">
              <w:rPr>
                <w:rFonts w:ascii="Calibri" w:hAnsi="Calibri"/>
                <w:sz w:val="22"/>
                <w:szCs w:val="22"/>
              </w:rPr>
              <w:t>FSA 340 – Supporting Students with Complex Disabilities in Schools and Families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442ED8" w:rsidRDefault="001F084F" w:rsidP="0008013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Costell Corbin made a motion to recommend; seconded by C. Van Der Karr.  Unanimous.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442ED8" w:rsidRDefault="001F084F" w:rsidP="00676F89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1F084F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1F084F" w:rsidRDefault="001F084F" w:rsidP="001F084F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  <w:r>
              <w:rPr>
                <w:rFonts w:ascii="Calibri" w:hAnsi="Calibri"/>
                <w:sz w:val="22"/>
                <w:szCs w:val="22"/>
              </w:rPr>
              <w:tab/>
              <w:t>Alteration of an Existing Course</w:t>
            </w:r>
          </w:p>
          <w:p w:rsidR="001F084F" w:rsidRDefault="001F084F" w:rsidP="001F084F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FSA 479 – Social Curriculum and Behavioral Support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1F084F" w:rsidRDefault="001F084F" w:rsidP="001F084F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Costell Corbin made a motion to recommend; seconded by C. Van Der Karr.  Unanimous.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1F084F" w:rsidRDefault="001F084F" w:rsidP="001F084F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5975EB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E3629" w:rsidRDefault="001F084F" w:rsidP="008E362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8E3629">
              <w:rPr>
                <w:rFonts w:ascii="Calibri" w:hAnsi="Calibri"/>
                <w:sz w:val="22"/>
                <w:szCs w:val="22"/>
              </w:rPr>
              <w:t>.</w:t>
            </w:r>
            <w:r w:rsidR="008E3629">
              <w:rPr>
                <w:rFonts w:ascii="Calibri" w:hAnsi="Calibri"/>
                <w:sz w:val="22"/>
                <w:szCs w:val="22"/>
              </w:rPr>
              <w:tab/>
            </w:r>
            <w:r w:rsidR="00BB3B86">
              <w:rPr>
                <w:rFonts w:ascii="Calibri" w:hAnsi="Calibri"/>
                <w:sz w:val="22"/>
                <w:szCs w:val="22"/>
              </w:rPr>
              <w:t>New Course Proposal</w:t>
            </w:r>
          </w:p>
          <w:p w:rsidR="005975EB" w:rsidRDefault="008E3629" w:rsidP="00BB3B86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BB3B86">
              <w:rPr>
                <w:rFonts w:ascii="Calibri" w:hAnsi="Calibri"/>
                <w:sz w:val="22"/>
                <w:szCs w:val="22"/>
              </w:rPr>
              <w:t>HIS 399 – Teaching and Learning of History.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5975EB" w:rsidRDefault="00BB3B86" w:rsidP="005C2C89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There are too many prerequisites listed; Banner and Degree Works will not be able to accommodate all of them.  J. O’Callaghan made a motion to contingent pass; seconded by J. Hartsock.  Unanimous 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5975EB" w:rsidRDefault="00BB3B86" w:rsidP="00676F89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Contingent Pass</w:t>
            </w:r>
          </w:p>
        </w:tc>
      </w:tr>
      <w:tr w:rsidR="005975EB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5C2C89" w:rsidRDefault="00BC7C67" w:rsidP="005C2C8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  <w:r w:rsidR="005C2C89">
              <w:rPr>
                <w:rFonts w:ascii="Calibri" w:hAnsi="Calibri"/>
                <w:sz w:val="22"/>
                <w:szCs w:val="22"/>
              </w:rPr>
              <w:t>.</w:t>
            </w:r>
            <w:r w:rsidR="005C2C89">
              <w:rPr>
                <w:rFonts w:ascii="Calibri" w:hAnsi="Calibri"/>
                <w:sz w:val="22"/>
                <w:szCs w:val="22"/>
              </w:rPr>
              <w:tab/>
              <w:t xml:space="preserve">Alteration of an Existing </w:t>
            </w:r>
            <w:r w:rsidR="00BB3B86">
              <w:rPr>
                <w:rFonts w:ascii="Calibri" w:hAnsi="Calibri"/>
                <w:sz w:val="22"/>
                <w:szCs w:val="22"/>
              </w:rPr>
              <w:t>Program</w:t>
            </w:r>
          </w:p>
          <w:p w:rsidR="005975EB" w:rsidRDefault="005C2C89" w:rsidP="00BB3B86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BB3B86">
              <w:rPr>
                <w:rFonts w:ascii="Calibri" w:hAnsi="Calibri"/>
                <w:sz w:val="22"/>
                <w:szCs w:val="22"/>
              </w:rPr>
              <w:t>Dual Major in Adolescence Education: Social Studies and History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5975EB" w:rsidRDefault="00BB3B86" w:rsidP="005C2C89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It was difficult to determine if the number of total credits is correct with the additional course work being added.  The committee is asking the department to submit a 4 year plan.  This proposal is tabled.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5975EB" w:rsidRDefault="00BB3B86" w:rsidP="00676F89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Tabled</w:t>
            </w:r>
          </w:p>
        </w:tc>
      </w:tr>
      <w:tr w:rsidR="005C2C89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5C2C89" w:rsidRDefault="005C2C89" w:rsidP="00BC7C67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BC7C67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BC7C67">
              <w:rPr>
                <w:rFonts w:ascii="Calibri" w:hAnsi="Calibri"/>
                <w:sz w:val="22"/>
                <w:szCs w:val="22"/>
              </w:rPr>
              <w:t>New Course Proposal</w:t>
            </w:r>
          </w:p>
          <w:p w:rsidR="00BC7C67" w:rsidRDefault="00BC7C67" w:rsidP="00BC7C67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HIS 280</w:t>
            </w:r>
            <w:r w:rsidR="009945AD">
              <w:rPr>
                <w:rFonts w:ascii="Calibri" w:hAnsi="Calibri"/>
                <w:sz w:val="22"/>
                <w:szCs w:val="22"/>
              </w:rPr>
              <w:t xml:space="preserve"> – Introduction to Public History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5C2C89" w:rsidRDefault="009945AD" w:rsidP="0008013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Van Der Karr made a motion to recommend; seconded by I. Jordak.  Unanimous.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5C2C89" w:rsidRDefault="009945AD" w:rsidP="00676F89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5975EB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5975EB" w:rsidRDefault="005C2C89" w:rsidP="00676F8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9945AD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ab/>
              <w:t>New Course Proposal</w:t>
            </w:r>
          </w:p>
          <w:p w:rsidR="005C2C89" w:rsidRDefault="005C2C89" w:rsidP="009945AD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9945AD">
              <w:rPr>
                <w:rFonts w:ascii="Calibri" w:hAnsi="Calibri"/>
                <w:sz w:val="22"/>
                <w:szCs w:val="22"/>
              </w:rPr>
              <w:t>HIS 308 – Raquette Lake Field Experience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5975EB" w:rsidRDefault="009945AD" w:rsidP="0008013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Costell Corbin made a motion to recommend; seconded by J. Hartsock. Unanimous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5975EB" w:rsidRDefault="005C2C89" w:rsidP="00676F89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5975EB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6F5D57" w:rsidRDefault="00437E56" w:rsidP="006F5D57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4001AA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6F5D57">
              <w:rPr>
                <w:rFonts w:ascii="Calibri" w:hAnsi="Calibri"/>
                <w:sz w:val="22"/>
                <w:szCs w:val="22"/>
              </w:rPr>
              <w:t>New Course Proposal</w:t>
            </w:r>
          </w:p>
          <w:p w:rsidR="00437E56" w:rsidRDefault="006F5D57" w:rsidP="006F5D57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HIS 398 – Internship in Public History</w:t>
            </w:r>
            <w:r w:rsidR="00437E5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5975EB" w:rsidRDefault="006F5D57" w:rsidP="0008013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committee felt the course description is too brief.  Are there more internships options than those listed in the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syllabus.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The minimum credit hour needs to reflect the minimum 60 hours of coursework.  This proposal is tabled.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5975EB" w:rsidRDefault="006F5D57" w:rsidP="00676F89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Tabled</w:t>
            </w:r>
          </w:p>
        </w:tc>
      </w:tr>
      <w:tr w:rsidR="003F76C0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F76C0" w:rsidRPr="00EA55E8" w:rsidRDefault="003F76C0" w:rsidP="003F76C0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Meeting Adjournment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F76C0" w:rsidRDefault="004001AA" w:rsidP="003F76C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committee did not have time to review the remaining proposals on the agenda.  They will be discussed at the next meeting.  The meeting was adjourned at 3:03 p.m.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F76C0" w:rsidRDefault="003F76C0" w:rsidP="003F76C0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</w:tr>
    </w:tbl>
    <w:p w:rsidR="00F80A9B" w:rsidRDefault="00F80A9B" w:rsidP="00CC024A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:rsidR="00785344" w:rsidRDefault="00785344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p w:rsidR="00A51027" w:rsidRDefault="00016671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S</w:t>
      </w:r>
      <w:r w:rsidR="00FD2626">
        <w:rPr>
          <w:rFonts w:ascii="Calibri" w:hAnsi="Calibri" w:cs="Arial"/>
          <w:sz w:val="18"/>
          <w:szCs w:val="18"/>
        </w:rPr>
        <w:t>ubmitted by Pam Schroeder</w:t>
      </w:r>
    </w:p>
    <w:p w:rsidR="00E85726" w:rsidRDefault="00E85726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Approved 2/10/2016</w:t>
      </w:r>
      <w:bookmarkStart w:id="0" w:name="_GoBack"/>
      <w:bookmarkEnd w:id="0"/>
    </w:p>
    <w:p w:rsidR="00785344" w:rsidRDefault="00785344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sectPr w:rsidR="00785344" w:rsidSect="004A2FD4">
      <w:footerReference w:type="default" r:id="rId9"/>
      <w:pgSz w:w="15840" w:h="12240" w:orient="landscape" w:code="1"/>
      <w:pgMar w:top="576" w:right="1440" w:bottom="360" w:left="1440" w:header="21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F48" w:rsidRDefault="00282F48" w:rsidP="00097DBB">
      <w:r>
        <w:separator/>
      </w:r>
    </w:p>
  </w:endnote>
  <w:endnote w:type="continuationSeparator" w:id="0">
    <w:p w:rsidR="00282F48" w:rsidRDefault="00282F48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F48" w:rsidRPr="00E57F3A" w:rsidRDefault="00282F48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F48" w:rsidRDefault="00282F48" w:rsidP="00097DBB">
      <w:r>
        <w:separator/>
      </w:r>
    </w:p>
  </w:footnote>
  <w:footnote w:type="continuationSeparator" w:id="0">
    <w:p w:rsidR="00282F48" w:rsidRDefault="00282F48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B10D2"/>
    <w:multiLevelType w:val="hybridMultilevel"/>
    <w:tmpl w:val="41A81FBA"/>
    <w:lvl w:ilvl="0" w:tplc="4DC8613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3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F3B24"/>
    <w:multiLevelType w:val="hybridMultilevel"/>
    <w:tmpl w:val="5750ED9C"/>
    <w:lvl w:ilvl="0" w:tplc="7812E8D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7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2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4D"/>
    <w:rsid w:val="000034DD"/>
    <w:rsid w:val="00004476"/>
    <w:rsid w:val="00007750"/>
    <w:rsid w:val="00011527"/>
    <w:rsid w:val="00012B29"/>
    <w:rsid w:val="0001434C"/>
    <w:rsid w:val="00016671"/>
    <w:rsid w:val="000202A2"/>
    <w:rsid w:val="0002477D"/>
    <w:rsid w:val="00025A61"/>
    <w:rsid w:val="00026781"/>
    <w:rsid w:val="00031D46"/>
    <w:rsid w:val="00033FA8"/>
    <w:rsid w:val="000345FC"/>
    <w:rsid w:val="00036C08"/>
    <w:rsid w:val="00036F31"/>
    <w:rsid w:val="000376F2"/>
    <w:rsid w:val="00040396"/>
    <w:rsid w:val="00041F9C"/>
    <w:rsid w:val="00043A4C"/>
    <w:rsid w:val="00044C8A"/>
    <w:rsid w:val="00052231"/>
    <w:rsid w:val="00052557"/>
    <w:rsid w:val="0005569C"/>
    <w:rsid w:val="00056391"/>
    <w:rsid w:val="0006106B"/>
    <w:rsid w:val="00061B44"/>
    <w:rsid w:val="00062C6E"/>
    <w:rsid w:val="00067E93"/>
    <w:rsid w:val="00076C92"/>
    <w:rsid w:val="00076E6D"/>
    <w:rsid w:val="000775DA"/>
    <w:rsid w:val="00080132"/>
    <w:rsid w:val="00084C80"/>
    <w:rsid w:val="000863AB"/>
    <w:rsid w:val="00086CE1"/>
    <w:rsid w:val="0009047B"/>
    <w:rsid w:val="00093332"/>
    <w:rsid w:val="00096F72"/>
    <w:rsid w:val="00097DBB"/>
    <w:rsid w:val="000A0C3B"/>
    <w:rsid w:val="000A1FBC"/>
    <w:rsid w:val="000A2459"/>
    <w:rsid w:val="000A38D1"/>
    <w:rsid w:val="000A430D"/>
    <w:rsid w:val="000A49AF"/>
    <w:rsid w:val="000A5A08"/>
    <w:rsid w:val="000A660F"/>
    <w:rsid w:val="000B4F87"/>
    <w:rsid w:val="000B726A"/>
    <w:rsid w:val="000B7776"/>
    <w:rsid w:val="000C1D04"/>
    <w:rsid w:val="000C662C"/>
    <w:rsid w:val="000C7AE6"/>
    <w:rsid w:val="000D3FE0"/>
    <w:rsid w:val="000D61B7"/>
    <w:rsid w:val="000D6D16"/>
    <w:rsid w:val="000D6E75"/>
    <w:rsid w:val="000D7B4A"/>
    <w:rsid w:val="000E5D05"/>
    <w:rsid w:val="000E600F"/>
    <w:rsid w:val="000E6048"/>
    <w:rsid w:val="000E62A3"/>
    <w:rsid w:val="000F373A"/>
    <w:rsid w:val="000F3E79"/>
    <w:rsid w:val="000F4E35"/>
    <w:rsid w:val="000F4E77"/>
    <w:rsid w:val="00100921"/>
    <w:rsid w:val="001100A4"/>
    <w:rsid w:val="001115BD"/>
    <w:rsid w:val="00112611"/>
    <w:rsid w:val="001176D4"/>
    <w:rsid w:val="001246A4"/>
    <w:rsid w:val="0012506D"/>
    <w:rsid w:val="00126A5F"/>
    <w:rsid w:val="00126F1A"/>
    <w:rsid w:val="00127330"/>
    <w:rsid w:val="001279D3"/>
    <w:rsid w:val="001304F9"/>
    <w:rsid w:val="001306FE"/>
    <w:rsid w:val="00134932"/>
    <w:rsid w:val="0013531A"/>
    <w:rsid w:val="0013580B"/>
    <w:rsid w:val="001374F6"/>
    <w:rsid w:val="00140521"/>
    <w:rsid w:val="00140BF1"/>
    <w:rsid w:val="00145A72"/>
    <w:rsid w:val="00146767"/>
    <w:rsid w:val="001477EC"/>
    <w:rsid w:val="00151271"/>
    <w:rsid w:val="001544F8"/>
    <w:rsid w:val="00155FD9"/>
    <w:rsid w:val="00157C26"/>
    <w:rsid w:val="00160A2C"/>
    <w:rsid w:val="00160E0D"/>
    <w:rsid w:val="00161294"/>
    <w:rsid w:val="00163FAE"/>
    <w:rsid w:val="001657AF"/>
    <w:rsid w:val="00175B3E"/>
    <w:rsid w:val="001775CF"/>
    <w:rsid w:val="00180141"/>
    <w:rsid w:val="00180148"/>
    <w:rsid w:val="00184B36"/>
    <w:rsid w:val="00191820"/>
    <w:rsid w:val="001A0E88"/>
    <w:rsid w:val="001A42D5"/>
    <w:rsid w:val="001A5FF4"/>
    <w:rsid w:val="001A6802"/>
    <w:rsid w:val="001A7CB0"/>
    <w:rsid w:val="001B0763"/>
    <w:rsid w:val="001B2278"/>
    <w:rsid w:val="001B3599"/>
    <w:rsid w:val="001B43EE"/>
    <w:rsid w:val="001B6053"/>
    <w:rsid w:val="001B6317"/>
    <w:rsid w:val="001D11A3"/>
    <w:rsid w:val="001D1C8A"/>
    <w:rsid w:val="001D307B"/>
    <w:rsid w:val="001D3114"/>
    <w:rsid w:val="001D5BE2"/>
    <w:rsid w:val="001E54C6"/>
    <w:rsid w:val="001F084F"/>
    <w:rsid w:val="001F395C"/>
    <w:rsid w:val="001F5CF1"/>
    <w:rsid w:val="001F7183"/>
    <w:rsid w:val="0020190A"/>
    <w:rsid w:val="00201C98"/>
    <w:rsid w:val="002023D9"/>
    <w:rsid w:val="00203CF4"/>
    <w:rsid w:val="00205E49"/>
    <w:rsid w:val="00210B86"/>
    <w:rsid w:val="00220558"/>
    <w:rsid w:val="002232F9"/>
    <w:rsid w:val="00223E17"/>
    <w:rsid w:val="00227EE1"/>
    <w:rsid w:val="002302FD"/>
    <w:rsid w:val="00230666"/>
    <w:rsid w:val="00231656"/>
    <w:rsid w:val="0023474E"/>
    <w:rsid w:val="002419CB"/>
    <w:rsid w:val="00250838"/>
    <w:rsid w:val="00250CFE"/>
    <w:rsid w:val="00250EAA"/>
    <w:rsid w:val="00251ACE"/>
    <w:rsid w:val="00251E7C"/>
    <w:rsid w:val="002535C1"/>
    <w:rsid w:val="00253CAD"/>
    <w:rsid w:val="002615D0"/>
    <w:rsid w:val="002633F0"/>
    <w:rsid w:val="002653DB"/>
    <w:rsid w:val="00265E93"/>
    <w:rsid w:val="00266096"/>
    <w:rsid w:val="002679D9"/>
    <w:rsid w:val="00267D80"/>
    <w:rsid w:val="0027320D"/>
    <w:rsid w:val="00281EEF"/>
    <w:rsid w:val="0028210B"/>
    <w:rsid w:val="00282F48"/>
    <w:rsid w:val="0028604D"/>
    <w:rsid w:val="0028606E"/>
    <w:rsid w:val="00286DE5"/>
    <w:rsid w:val="002917D0"/>
    <w:rsid w:val="00292BB9"/>
    <w:rsid w:val="00295542"/>
    <w:rsid w:val="00297875"/>
    <w:rsid w:val="002A1AEE"/>
    <w:rsid w:val="002A7027"/>
    <w:rsid w:val="002A76F1"/>
    <w:rsid w:val="002A7AFC"/>
    <w:rsid w:val="002B20DD"/>
    <w:rsid w:val="002B2773"/>
    <w:rsid w:val="002B2B51"/>
    <w:rsid w:val="002B3E17"/>
    <w:rsid w:val="002B4718"/>
    <w:rsid w:val="002B6C7F"/>
    <w:rsid w:val="002B7524"/>
    <w:rsid w:val="002C3F1F"/>
    <w:rsid w:val="002C4F23"/>
    <w:rsid w:val="002D197B"/>
    <w:rsid w:val="002D1F72"/>
    <w:rsid w:val="002D28D7"/>
    <w:rsid w:val="002D568A"/>
    <w:rsid w:val="002D733D"/>
    <w:rsid w:val="002D7783"/>
    <w:rsid w:val="002E0CB3"/>
    <w:rsid w:val="002E0E78"/>
    <w:rsid w:val="002E546B"/>
    <w:rsid w:val="002F16D0"/>
    <w:rsid w:val="002F4C65"/>
    <w:rsid w:val="00303B21"/>
    <w:rsid w:val="00311BA6"/>
    <w:rsid w:val="00315FC1"/>
    <w:rsid w:val="00317230"/>
    <w:rsid w:val="00323308"/>
    <w:rsid w:val="00327AF9"/>
    <w:rsid w:val="00330D98"/>
    <w:rsid w:val="00331F16"/>
    <w:rsid w:val="00332AEE"/>
    <w:rsid w:val="003335F0"/>
    <w:rsid w:val="003336C2"/>
    <w:rsid w:val="00334ADC"/>
    <w:rsid w:val="00334C3C"/>
    <w:rsid w:val="00340D1F"/>
    <w:rsid w:val="003466AD"/>
    <w:rsid w:val="00346B97"/>
    <w:rsid w:val="00347118"/>
    <w:rsid w:val="00350533"/>
    <w:rsid w:val="00352DE4"/>
    <w:rsid w:val="00354BF6"/>
    <w:rsid w:val="00354C8D"/>
    <w:rsid w:val="00362012"/>
    <w:rsid w:val="003648C2"/>
    <w:rsid w:val="0036508E"/>
    <w:rsid w:val="00371ADE"/>
    <w:rsid w:val="003744B4"/>
    <w:rsid w:val="0037461A"/>
    <w:rsid w:val="00375025"/>
    <w:rsid w:val="0037547D"/>
    <w:rsid w:val="00375B6E"/>
    <w:rsid w:val="003767CF"/>
    <w:rsid w:val="0037745B"/>
    <w:rsid w:val="00382A92"/>
    <w:rsid w:val="00383BA8"/>
    <w:rsid w:val="003A03EA"/>
    <w:rsid w:val="003B03C3"/>
    <w:rsid w:val="003B0E0D"/>
    <w:rsid w:val="003B1CB6"/>
    <w:rsid w:val="003B370C"/>
    <w:rsid w:val="003B56C6"/>
    <w:rsid w:val="003B7969"/>
    <w:rsid w:val="003C0918"/>
    <w:rsid w:val="003C25EE"/>
    <w:rsid w:val="003C35EE"/>
    <w:rsid w:val="003D09A9"/>
    <w:rsid w:val="003D3BB6"/>
    <w:rsid w:val="003D462B"/>
    <w:rsid w:val="003E1764"/>
    <w:rsid w:val="003E238E"/>
    <w:rsid w:val="003E3CDF"/>
    <w:rsid w:val="003E4BB7"/>
    <w:rsid w:val="003E5157"/>
    <w:rsid w:val="003E7084"/>
    <w:rsid w:val="003F17E7"/>
    <w:rsid w:val="003F3B99"/>
    <w:rsid w:val="003F4B7D"/>
    <w:rsid w:val="003F6184"/>
    <w:rsid w:val="003F71FE"/>
    <w:rsid w:val="003F76C0"/>
    <w:rsid w:val="003F77E7"/>
    <w:rsid w:val="004001AA"/>
    <w:rsid w:val="00403F9D"/>
    <w:rsid w:val="00405763"/>
    <w:rsid w:val="004115BC"/>
    <w:rsid w:val="00412109"/>
    <w:rsid w:val="00415744"/>
    <w:rsid w:val="00417834"/>
    <w:rsid w:val="00424436"/>
    <w:rsid w:val="004255D3"/>
    <w:rsid w:val="004260CD"/>
    <w:rsid w:val="00430C42"/>
    <w:rsid w:val="00433730"/>
    <w:rsid w:val="00433EBD"/>
    <w:rsid w:val="004347B9"/>
    <w:rsid w:val="004376DF"/>
    <w:rsid w:val="00437E56"/>
    <w:rsid w:val="0044146D"/>
    <w:rsid w:val="00442ED8"/>
    <w:rsid w:val="00445082"/>
    <w:rsid w:val="00445205"/>
    <w:rsid w:val="00445AB6"/>
    <w:rsid w:val="004461D4"/>
    <w:rsid w:val="004514C6"/>
    <w:rsid w:val="00452CF9"/>
    <w:rsid w:val="0046076E"/>
    <w:rsid w:val="00461DCA"/>
    <w:rsid w:val="004631AE"/>
    <w:rsid w:val="004678D2"/>
    <w:rsid w:val="0047030F"/>
    <w:rsid w:val="00472F4C"/>
    <w:rsid w:val="004775A1"/>
    <w:rsid w:val="0048259D"/>
    <w:rsid w:val="00482C40"/>
    <w:rsid w:val="004859F9"/>
    <w:rsid w:val="00485B9D"/>
    <w:rsid w:val="0049036D"/>
    <w:rsid w:val="00490E04"/>
    <w:rsid w:val="004920AE"/>
    <w:rsid w:val="0049226C"/>
    <w:rsid w:val="00492B2C"/>
    <w:rsid w:val="004947E1"/>
    <w:rsid w:val="004A0D89"/>
    <w:rsid w:val="004A2FD4"/>
    <w:rsid w:val="004A659A"/>
    <w:rsid w:val="004A6E91"/>
    <w:rsid w:val="004A6FC1"/>
    <w:rsid w:val="004B100F"/>
    <w:rsid w:val="004B10AC"/>
    <w:rsid w:val="004B300F"/>
    <w:rsid w:val="004B4EB7"/>
    <w:rsid w:val="004C3AD1"/>
    <w:rsid w:val="004C409C"/>
    <w:rsid w:val="004C4FF6"/>
    <w:rsid w:val="004C560B"/>
    <w:rsid w:val="004C6846"/>
    <w:rsid w:val="004C740F"/>
    <w:rsid w:val="004C7EF9"/>
    <w:rsid w:val="004E136F"/>
    <w:rsid w:val="004F0AF4"/>
    <w:rsid w:val="004F35E4"/>
    <w:rsid w:val="004F5234"/>
    <w:rsid w:val="004F6C8D"/>
    <w:rsid w:val="0050076F"/>
    <w:rsid w:val="00500F2B"/>
    <w:rsid w:val="00502A49"/>
    <w:rsid w:val="00503DE2"/>
    <w:rsid w:val="005064C3"/>
    <w:rsid w:val="00506C33"/>
    <w:rsid w:val="00523DBC"/>
    <w:rsid w:val="00526566"/>
    <w:rsid w:val="00531499"/>
    <w:rsid w:val="00536724"/>
    <w:rsid w:val="005374F9"/>
    <w:rsid w:val="00542FB3"/>
    <w:rsid w:val="005454A0"/>
    <w:rsid w:val="005476F8"/>
    <w:rsid w:val="00551136"/>
    <w:rsid w:val="0055234A"/>
    <w:rsid w:val="00553A37"/>
    <w:rsid w:val="00557445"/>
    <w:rsid w:val="00557759"/>
    <w:rsid w:val="00557D28"/>
    <w:rsid w:val="00561953"/>
    <w:rsid w:val="00561C6B"/>
    <w:rsid w:val="0056364D"/>
    <w:rsid w:val="0056586C"/>
    <w:rsid w:val="00572D83"/>
    <w:rsid w:val="00573C21"/>
    <w:rsid w:val="00574312"/>
    <w:rsid w:val="00577886"/>
    <w:rsid w:val="00582653"/>
    <w:rsid w:val="00585A66"/>
    <w:rsid w:val="0058670A"/>
    <w:rsid w:val="0058795A"/>
    <w:rsid w:val="00587B62"/>
    <w:rsid w:val="005902E0"/>
    <w:rsid w:val="005903B9"/>
    <w:rsid w:val="0059221A"/>
    <w:rsid w:val="00597094"/>
    <w:rsid w:val="005975EB"/>
    <w:rsid w:val="005A3285"/>
    <w:rsid w:val="005A37C0"/>
    <w:rsid w:val="005A41AE"/>
    <w:rsid w:val="005A63B6"/>
    <w:rsid w:val="005A6BD2"/>
    <w:rsid w:val="005A7E33"/>
    <w:rsid w:val="005B0320"/>
    <w:rsid w:val="005B6439"/>
    <w:rsid w:val="005B6B8E"/>
    <w:rsid w:val="005C0ABA"/>
    <w:rsid w:val="005C2C89"/>
    <w:rsid w:val="005C2E04"/>
    <w:rsid w:val="005D4B5C"/>
    <w:rsid w:val="005D5E21"/>
    <w:rsid w:val="005E22B4"/>
    <w:rsid w:val="005E24F3"/>
    <w:rsid w:val="005E431D"/>
    <w:rsid w:val="005E724E"/>
    <w:rsid w:val="005F03CF"/>
    <w:rsid w:val="005F22B5"/>
    <w:rsid w:val="005F7C77"/>
    <w:rsid w:val="00601EF5"/>
    <w:rsid w:val="006037FB"/>
    <w:rsid w:val="00606567"/>
    <w:rsid w:val="00610904"/>
    <w:rsid w:val="00611F5E"/>
    <w:rsid w:val="0061391C"/>
    <w:rsid w:val="006144D7"/>
    <w:rsid w:val="00615E2E"/>
    <w:rsid w:val="00617BEF"/>
    <w:rsid w:val="0062144D"/>
    <w:rsid w:val="006317B4"/>
    <w:rsid w:val="0063581B"/>
    <w:rsid w:val="00635B6E"/>
    <w:rsid w:val="006409A3"/>
    <w:rsid w:val="00641CC6"/>
    <w:rsid w:val="00641CEA"/>
    <w:rsid w:val="00642772"/>
    <w:rsid w:val="00644202"/>
    <w:rsid w:val="00655121"/>
    <w:rsid w:val="00655BF0"/>
    <w:rsid w:val="00657360"/>
    <w:rsid w:val="006600EE"/>
    <w:rsid w:val="0066164D"/>
    <w:rsid w:val="00663251"/>
    <w:rsid w:val="00663E5F"/>
    <w:rsid w:val="006657A1"/>
    <w:rsid w:val="0066607C"/>
    <w:rsid w:val="0066628C"/>
    <w:rsid w:val="00667900"/>
    <w:rsid w:val="00671530"/>
    <w:rsid w:val="0067175F"/>
    <w:rsid w:val="006732CA"/>
    <w:rsid w:val="006746EE"/>
    <w:rsid w:val="006756FC"/>
    <w:rsid w:val="00676B4A"/>
    <w:rsid w:val="00676F89"/>
    <w:rsid w:val="00676FCD"/>
    <w:rsid w:val="00683908"/>
    <w:rsid w:val="006864F3"/>
    <w:rsid w:val="00693CB1"/>
    <w:rsid w:val="0069483B"/>
    <w:rsid w:val="006A0C89"/>
    <w:rsid w:val="006A5574"/>
    <w:rsid w:val="006B4311"/>
    <w:rsid w:val="006B4709"/>
    <w:rsid w:val="006B4CC3"/>
    <w:rsid w:val="006C0EED"/>
    <w:rsid w:val="006C1C76"/>
    <w:rsid w:val="006C6144"/>
    <w:rsid w:val="006C6291"/>
    <w:rsid w:val="006C6799"/>
    <w:rsid w:val="006D53C9"/>
    <w:rsid w:val="006E2CBF"/>
    <w:rsid w:val="006E55F2"/>
    <w:rsid w:val="006E668C"/>
    <w:rsid w:val="006E6C2B"/>
    <w:rsid w:val="006F3BD7"/>
    <w:rsid w:val="006F4129"/>
    <w:rsid w:val="006F4531"/>
    <w:rsid w:val="006F5D57"/>
    <w:rsid w:val="006F710A"/>
    <w:rsid w:val="006F7EAE"/>
    <w:rsid w:val="006F7EC7"/>
    <w:rsid w:val="00700657"/>
    <w:rsid w:val="00703457"/>
    <w:rsid w:val="00705F3C"/>
    <w:rsid w:val="0070677D"/>
    <w:rsid w:val="00706C8E"/>
    <w:rsid w:val="00711B60"/>
    <w:rsid w:val="00713C19"/>
    <w:rsid w:val="00714574"/>
    <w:rsid w:val="0071651A"/>
    <w:rsid w:val="00716C56"/>
    <w:rsid w:val="00716D47"/>
    <w:rsid w:val="007228EA"/>
    <w:rsid w:val="00722AA3"/>
    <w:rsid w:val="00724078"/>
    <w:rsid w:val="00724765"/>
    <w:rsid w:val="00725471"/>
    <w:rsid w:val="00726248"/>
    <w:rsid w:val="0072704A"/>
    <w:rsid w:val="007308BC"/>
    <w:rsid w:val="0073369C"/>
    <w:rsid w:val="007336C6"/>
    <w:rsid w:val="0073461B"/>
    <w:rsid w:val="00734D47"/>
    <w:rsid w:val="00736AF2"/>
    <w:rsid w:val="00740FE9"/>
    <w:rsid w:val="00741CAB"/>
    <w:rsid w:val="00742FF6"/>
    <w:rsid w:val="0075071C"/>
    <w:rsid w:val="007519BB"/>
    <w:rsid w:val="00751D7F"/>
    <w:rsid w:val="00752BC6"/>
    <w:rsid w:val="00753D30"/>
    <w:rsid w:val="0075553F"/>
    <w:rsid w:val="00757E6D"/>
    <w:rsid w:val="00760F1C"/>
    <w:rsid w:val="00767EB2"/>
    <w:rsid w:val="00771755"/>
    <w:rsid w:val="00775853"/>
    <w:rsid w:val="00777744"/>
    <w:rsid w:val="00783B86"/>
    <w:rsid w:val="00784F6C"/>
    <w:rsid w:val="00785344"/>
    <w:rsid w:val="00785D08"/>
    <w:rsid w:val="0078672C"/>
    <w:rsid w:val="00787475"/>
    <w:rsid w:val="00791BFD"/>
    <w:rsid w:val="00793EF1"/>
    <w:rsid w:val="00796A46"/>
    <w:rsid w:val="00797B98"/>
    <w:rsid w:val="007A108B"/>
    <w:rsid w:val="007A23AC"/>
    <w:rsid w:val="007B17C3"/>
    <w:rsid w:val="007B294D"/>
    <w:rsid w:val="007B70E2"/>
    <w:rsid w:val="007C2F3D"/>
    <w:rsid w:val="007C653D"/>
    <w:rsid w:val="007C7B74"/>
    <w:rsid w:val="007D0592"/>
    <w:rsid w:val="007D0E3F"/>
    <w:rsid w:val="007D4085"/>
    <w:rsid w:val="007D4579"/>
    <w:rsid w:val="007E2023"/>
    <w:rsid w:val="007F1765"/>
    <w:rsid w:val="007F3244"/>
    <w:rsid w:val="007F4F03"/>
    <w:rsid w:val="007F579A"/>
    <w:rsid w:val="007F5E2A"/>
    <w:rsid w:val="008016E6"/>
    <w:rsid w:val="00802FA4"/>
    <w:rsid w:val="00805846"/>
    <w:rsid w:val="00813C2B"/>
    <w:rsid w:val="008269AB"/>
    <w:rsid w:val="008278C0"/>
    <w:rsid w:val="00830509"/>
    <w:rsid w:val="0083623B"/>
    <w:rsid w:val="00836AAB"/>
    <w:rsid w:val="00840746"/>
    <w:rsid w:val="008413B6"/>
    <w:rsid w:val="008448AC"/>
    <w:rsid w:val="008453BE"/>
    <w:rsid w:val="008500E1"/>
    <w:rsid w:val="00851DF3"/>
    <w:rsid w:val="00852BBF"/>
    <w:rsid w:val="00854474"/>
    <w:rsid w:val="008568C1"/>
    <w:rsid w:val="00857F30"/>
    <w:rsid w:val="00864193"/>
    <w:rsid w:val="0086428E"/>
    <w:rsid w:val="0086740F"/>
    <w:rsid w:val="0086765F"/>
    <w:rsid w:val="008700CB"/>
    <w:rsid w:val="0087080E"/>
    <w:rsid w:val="00871156"/>
    <w:rsid w:val="00871DD3"/>
    <w:rsid w:val="00874B49"/>
    <w:rsid w:val="00877DF9"/>
    <w:rsid w:val="00880769"/>
    <w:rsid w:val="00887687"/>
    <w:rsid w:val="00890FC9"/>
    <w:rsid w:val="0089240B"/>
    <w:rsid w:val="00896407"/>
    <w:rsid w:val="008A0DD2"/>
    <w:rsid w:val="008A17A2"/>
    <w:rsid w:val="008A3D52"/>
    <w:rsid w:val="008A5046"/>
    <w:rsid w:val="008A53B2"/>
    <w:rsid w:val="008B07E4"/>
    <w:rsid w:val="008B12C8"/>
    <w:rsid w:val="008B1FF3"/>
    <w:rsid w:val="008B4774"/>
    <w:rsid w:val="008C077E"/>
    <w:rsid w:val="008C0ED9"/>
    <w:rsid w:val="008C216A"/>
    <w:rsid w:val="008C3795"/>
    <w:rsid w:val="008C6305"/>
    <w:rsid w:val="008C7AB9"/>
    <w:rsid w:val="008D30E3"/>
    <w:rsid w:val="008D7724"/>
    <w:rsid w:val="008E07B0"/>
    <w:rsid w:val="008E0F12"/>
    <w:rsid w:val="008E3629"/>
    <w:rsid w:val="008F17B0"/>
    <w:rsid w:val="008F1EC5"/>
    <w:rsid w:val="008F2CF2"/>
    <w:rsid w:val="008F38AC"/>
    <w:rsid w:val="008F4E33"/>
    <w:rsid w:val="008F4E67"/>
    <w:rsid w:val="008F6536"/>
    <w:rsid w:val="008F7660"/>
    <w:rsid w:val="00901653"/>
    <w:rsid w:val="00901FCA"/>
    <w:rsid w:val="00914B58"/>
    <w:rsid w:val="00925E0A"/>
    <w:rsid w:val="009263FA"/>
    <w:rsid w:val="009272A4"/>
    <w:rsid w:val="0093463F"/>
    <w:rsid w:val="00935DBB"/>
    <w:rsid w:val="00935E93"/>
    <w:rsid w:val="0094398A"/>
    <w:rsid w:val="009442D9"/>
    <w:rsid w:val="00947A20"/>
    <w:rsid w:val="00947F2A"/>
    <w:rsid w:val="009505EB"/>
    <w:rsid w:val="00952D7B"/>
    <w:rsid w:val="00953B0A"/>
    <w:rsid w:val="009541A6"/>
    <w:rsid w:val="00954D7C"/>
    <w:rsid w:val="00955B71"/>
    <w:rsid w:val="00961DE2"/>
    <w:rsid w:val="00963A16"/>
    <w:rsid w:val="0096551B"/>
    <w:rsid w:val="00965A6A"/>
    <w:rsid w:val="00966DA3"/>
    <w:rsid w:val="00967F39"/>
    <w:rsid w:val="009711BE"/>
    <w:rsid w:val="00971D18"/>
    <w:rsid w:val="00983FB9"/>
    <w:rsid w:val="00990376"/>
    <w:rsid w:val="00993A42"/>
    <w:rsid w:val="009945AD"/>
    <w:rsid w:val="00995AD4"/>
    <w:rsid w:val="00995CAE"/>
    <w:rsid w:val="009A7564"/>
    <w:rsid w:val="009B37FA"/>
    <w:rsid w:val="009B42B0"/>
    <w:rsid w:val="009B5106"/>
    <w:rsid w:val="009B5CFD"/>
    <w:rsid w:val="009B67F6"/>
    <w:rsid w:val="009C263B"/>
    <w:rsid w:val="009D0657"/>
    <w:rsid w:val="009D0B8D"/>
    <w:rsid w:val="009D379F"/>
    <w:rsid w:val="009D7266"/>
    <w:rsid w:val="009E2D4B"/>
    <w:rsid w:val="009E7C4B"/>
    <w:rsid w:val="009F0080"/>
    <w:rsid w:val="009F3CA7"/>
    <w:rsid w:val="009F5C6F"/>
    <w:rsid w:val="009F6490"/>
    <w:rsid w:val="00A01384"/>
    <w:rsid w:val="00A01B44"/>
    <w:rsid w:val="00A05D14"/>
    <w:rsid w:val="00A071FA"/>
    <w:rsid w:val="00A11F18"/>
    <w:rsid w:val="00A12616"/>
    <w:rsid w:val="00A14FE9"/>
    <w:rsid w:val="00A17373"/>
    <w:rsid w:val="00A20068"/>
    <w:rsid w:val="00A2283E"/>
    <w:rsid w:val="00A24505"/>
    <w:rsid w:val="00A2528D"/>
    <w:rsid w:val="00A26157"/>
    <w:rsid w:val="00A278D0"/>
    <w:rsid w:val="00A303C0"/>
    <w:rsid w:val="00A315C0"/>
    <w:rsid w:val="00A35D87"/>
    <w:rsid w:val="00A362FB"/>
    <w:rsid w:val="00A505B3"/>
    <w:rsid w:val="00A50950"/>
    <w:rsid w:val="00A51027"/>
    <w:rsid w:val="00A513EE"/>
    <w:rsid w:val="00A55A78"/>
    <w:rsid w:val="00A573C7"/>
    <w:rsid w:val="00A6058A"/>
    <w:rsid w:val="00A6084F"/>
    <w:rsid w:val="00A62677"/>
    <w:rsid w:val="00A62DF7"/>
    <w:rsid w:val="00A6376F"/>
    <w:rsid w:val="00A65E0C"/>
    <w:rsid w:val="00A67DC3"/>
    <w:rsid w:val="00A81597"/>
    <w:rsid w:val="00A879A2"/>
    <w:rsid w:val="00A9410B"/>
    <w:rsid w:val="00A94CD9"/>
    <w:rsid w:val="00A95C89"/>
    <w:rsid w:val="00A9700F"/>
    <w:rsid w:val="00A97D7A"/>
    <w:rsid w:val="00A97DCF"/>
    <w:rsid w:val="00AA01DC"/>
    <w:rsid w:val="00AA0FC4"/>
    <w:rsid w:val="00AA1013"/>
    <w:rsid w:val="00AA159D"/>
    <w:rsid w:val="00AA1E3A"/>
    <w:rsid w:val="00AA22D3"/>
    <w:rsid w:val="00AA2C89"/>
    <w:rsid w:val="00AA6BE1"/>
    <w:rsid w:val="00AB1023"/>
    <w:rsid w:val="00AB5C82"/>
    <w:rsid w:val="00AB65D2"/>
    <w:rsid w:val="00AD4A0F"/>
    <w:rsid w:val="00AD4A4B"/>
    <w:rsid w:val="00AD6100"/>
    <w:rsid w:val="00AD67BD"/>
    <w:rsid w:val="00AE0A15"/>
    <w:rsid w:val="00AE0C10"/>
    <w:rsid w:val="00AE1BAE"/>
    <w:rsid w:val="00AE272F"/>
    <w:rsid w:val="00AE3114"/>
    <w:rsid w:val="00AE4450"/>
    <w:rsid w:val="00AE4E47"/>
    <w:rsid w:val="00AF44D1"/>
    <w:rsid w:val="00AF4509"/>
    <w:rsid w:val="00AF563C"/>
    <w:rsid w:val="00B00B2A"/>
    <w:rsid w:val="00B01D98"/>
    <w:rsid w:val="00B0598D"/>
    <w:rsid w:val="00B06C5A"/>
    <w:rsid w:val="00B11AF9"/>
    <w:rsid w:val="00B12053"/>
    <w:rsid w:val="00B13B5C"/>
    <w:rsid w:val="00B155F1"/>
    <w:rsid w:val="00B16238"/>
    <w:rsid w:val="00B21957"/>
    <w:rsid w:val="00B2424D"/>
    <w:rsid w:val="00B25060"/>
    <w:rsid w:val="00B26B68"/>
    <w:rsid w:val="00B2771D"/>
    <w:rsid w:val="00B30346"/>
    <w:rsid w:val="00B326A2"/>
    <w:rsid w:val="00B3319E"/>
    <w:rsid w:val="00B336FF"/>
    <w:rsid w:val="00B352FE"/>
    <w:rsid w:val="00B3661D"/>
    <w:rsid w:val="00B37B37"/>
    <w:rsid w:val="00B43263"/>
    <w:rsid w:val="00B45B47"/>
    <w:rsid w:val="00B45FF7"/>
    <w:rsid w:val="00B4640C"/>
    <w:rsid w:val="00B50296"/>
    <w:rsid w:val="00B546B8"/>
    <w:rsid w:val="00B5593A"/>
    <w:rsid w:val="00B62571"/>
    <w:rsid w:val="00B73B74"/>
    <w:rsid w:val="00B74988"/>
    <w:rsid w:val="00B76244"/>
    <w:rsid w:val="00B80543"/>
    <w:rsid w:val="00B80DA9"/>
    <w:rsid w:val="00B81208"/>
    <w:rsid w:val="00B840A8"/>
    <w:rsid w:val="00B86383"/>
    <w:rsid w:val="00B91202"/>
    <w:rsid w:val="00B914F9"/>
    <w:rsid w:val="00B933D5"/>
    <w:rsid w:val="00B955B4"/>
    <w:rsid w:val="00B95FAA"/>
    <w:rsid w:val="00BA1951"/>
    <w:rsid w:val="00BA201D"/>
    <w:rsid w:val="00BB2F5F"/>
    <w:rsid w:val="00BB3B86"/>
    <w:rsid w:val="00BB3DDD"/>
    <w:rsid w:val="00BB3F78"/>
    <w:rsid w:val="00BB5162"/>
    <w:rsid w:val="00BB6AB3"/>
    <w:rsid w:val="00BC091F"/>
    <w:rsid w:val="00BC1457"/>
    <w:rsid w:val="00BC196D"/>
    <w:rsid w:val="00BC3A16"/>
    <w:rsid w:val="00BC5BB1"/>
    <w:rsid w:val="00BC7C67"/>
    <w:rsid w:val="00BC7F4D"/>
    <w:rsid w:val="00BD22A8"/>
    <w:rsid w:val="00BD341F"/>
    <w:rsid w:val="00BD5F31"/>
    <w:rsid w:val="00BD6DE4"/>
    <w:rsid w:val="00BD7E67"/>
    <w:rsid w:val="00BF1990"/>
    <w:rsid w:val="00BF269B"/>
    <w:rsid w:val="00BF7D49"/>
    <w:rsid w:val="00C03865"/>
    <w:rsid w:val="00C0399C"/>
    <w:rsid w:val="00C077A5"/>
    <w:rsid w:val="00C100DD"/>
    <w:rsid w:val="00C124F8"/>
    <w:rsid w:val="00C14920"/>
    <w:rsid w:val="00C15951"/>
    <w:rsid w:val="00C20440"/>
    <w:rsid w:val="00C24CA2"/>
    <w:rsid w:val="00C2626A"/>
    <w:rsid w:val="00C32018"/>
    <w:rsid w:val="00C34B44"/>
    <w:rsid w:val="00C37260"/>
    <w:rsid w:val="00C441FF"/>
    <w:rsid w:val="00C44392"/>
    <w:rsid w:val="00C474A6"/>
    <w:rsid w:val="00C5277A"/>
    <w:rsid w:val="00C62990"/>
    <w:rsid w:val="00C645F1"/>
    <w:rsid w:val="00C73F17"/>
    <w:rsid w:val="00C74920"/>
    <w:rsid w:val="00C75457"/>
    <w:rsid w:val="00C77D3D"/>
    <w:rsid w:val="00C81A2B"/>
    <w:rsid w:val="00C86EA4"/>
    <w:rsid w:val="00C87AA6"/>
    <w:rsid w:val="00C87B72"/>
    <w:rsid w:val="00C87F21"/>
    <w:rsid w:val="00C918B9"/>
    <w:rsid w:val="00C97FF0"/>
    <w:rsid w:val="00CA020D"/>
    <w:rsid w:val="00CA375D"/>
    <w:rsid w:val="00CA394A"/>
    <w:rsid w:val="00CA7074"/>
    <w:rsid w:val="00CB09D1"/>
    <w:rsid w:val="00CB3EBE"/>
    <w:rsid w:val="00CB44DA"/>
    <w:rsid w:val="00CB573D"/>
    <w:rsid w:val="00CB661F"/>
    <w:rsid w:val="00CC024A"/>
    <w:rsid w:val="00CC02AE"/>
    <w:rsid w:val="00CC0853"/>
    <w:rsid w:val="00CC08F8"/>
    <w:rsid w:val="00CC0D4E"/>
    <w:rsid w:val="00CC1C57"/>
    <w:rsid w:val="00CC3978"/>
    <w:rsid w:val="00CC5178"/>
    <w:rsid w:val="00CD35AD"/>
    <w:rsid w:val="00CD4F2E"/>
    <w:rsid w:val="00CD5547"/>
    <w:rsid w:val="00CD69BD"/>
    <w:rsid w:val="00CE04AC"/>
    <w:rsid w:val="00CE0589"/>
    <w:rsid w:val="00CE3495"/>
    <w:rsid w:val="00CE6764"/>
    <w:rsid w:val="00CF0533"/>
    <w:rsid w:val="00CF0F7B"/>
    <w:rsid w:val="00CF1D8C"/>
    <w:rsid w:val="00CF32F6"/>
    <w:rsid w:val="00CF3EB3"/>
    <w:rsid w:val="00D01804"/>
    <w:rsid w:val="00D07165"/>
    <w:rsid w:val="00D117F8"/>
    <w:rsid w:val="00D11A4D"/>
    <w:rsid w:val="00D21AD8"/>
    <w:rsid w:val="00D21BA8"/>
    <w:rsid w:val="00D221ED"/>
    <w:rsid w:val="00D23293"/>
    <w:rsid w:val="00D26878"/>
    <w:rsid w:val="00D2744F"/>
    <w:rsid w:val="00D27686"/>
    <w:rsid w:val="00D27EA7"/>
    <w:rsid w:val="00D3073F"/>
    <w:rsid w:val="00D34CDB"/>
    <w:rsid w:val="00D359CD"/>
    <w:rsid w:val="00D379EE"/>
    <w:rsid w:val="00D403CA"/>
    <w:rsid w:val="00D438AC"/>
    <w:rsid w:val="00D43EFC"/>
    <w:rsid w:val="00D44E9E"/>
    <w:rsid w:val="00D45DCF"/>
    <w:rsid w:val="00D50970"/>
    <w:rsid w:val="00D53525"/>
    <w:rsid w:val="00D549CD"/>
    <w:rsid w:val="00D61B92"/>
    <w:rsid w:val="00D6596C"/>
    <w:rsid w:val="00D66D76"/>
    <w:rsid w:val="00D71B86"/>
    <w:rsid w:val="00D72B70"/>
    <w:rsid w:val="00D72CC5"/>
    <w:rsid w:val="00D7458C"/>
    <w:rsid w:val="00D74F35"/>
    <w:rsid w:val="00D801B8"/>
    <w:rsid w:val="00D80CC2"/>
    <w:rsid w:val="00D82ECE"/>
    <w:rsid w:val="00D85EB6"/>
    <w:rsid w:val="00D86205"/>
    <w:rsid w:val="00D86350"/>
    <w:rsid w:val="00D87273"/>
    <w:rsid w:val="00DA2AF7"/>
    <w:rsid w:val="00DA45DE"/>
    <w:rsid w:val="00DA4967"/>
    <w:rsid w:val="00DA7741"/>
    <w:rsid w:val="00DA7825"/>
    <w:rsid w:val="00DB1467"/>
    <w:rsid w:val="00DB1F95"/>
    <w:rsid w:val="00DB4747"/>
    <w:rsid w:val="00DB7069"/>
    <w:rsid w:val="00DC083A"/>
    <w:rsid w:val="00DC1F00"/>
    <w:rsid w:val="00DC44BE"/>
    <w:rsid w:val="00DD192B"/>
    <w:rsid w:val="00DD1C86"/>
    <w:rsid w:val="00DD3A25"/>
    <w:rsid w:val="00DD41E8"/>
    <w:rsid w:val="00DD73C4"/>
    <w:rsid w:val="00DE0F33"/>
    <w:rsid w:val="00DE21CD"/>
    <w:rsid w:val="00DE2531"/>
    <w:rsid w:val="00DE3E88"/>
    <w:rsid w:val="00DE45BF"/>
    <w:rsid w:val="00DE4C8F"/>
    <w:rsid w:val="00DF0893"/>
    <w:rsid w:val="00DF5554"/>
    <w:rsid w:val="00DF641B"/>
    <w:rsid w:val="00DF65E1"/>
    <w:rsid w:val="00DF6642"/>
    <w:rsid w:val="00E00605"/>
    <w:rsid w:val="00E0145A"/>
    <w:rsid w:val="00E016D1"/>
    <w:rsid w:val="00E01D4C"/>
    <w:rsid w:val="00E0247C"/>
    <w:rsid w:val="00E033CD"/>
    <w:rsid w:val="00E03871"/>
    <w:rsid w:val="00E074E8"/>
    <w:rsid w:val="00E07F54"/>
    <w:rsid w:val="00E11070"/>
    <w:rsid w:val="00E11BFA"/>
    <w:rsid w:val="00E156C5"/>
    <w:rsid w:val="00E15ED2"/>
    <w:rsid w:val="00E20D85"/>
    <w:rsid w:val="00E2182A"/>
    <w:rsid w:val="00E30046"/>
    <w:rsid w:val="00E31B57"/>
    <w:rsid w:val="00E34780"/>
    <w:rsid w:val="00E3633A"/>
    <w:rsid w:val="00E368DE"/>
    <w:rsid w:val="00E36A84"/>
    <w:rsid w:val="00E37E7C"/>
    <w:rsid w:val="00E50A8B"/>
    <w:rsid w:val="00E522F0"/>
    <w:rsid w:val="00E54BBE"/>
    <w:rsid w:val="00E56EAD"/>
    <w:rsid w:val="00E57F3A"/>
    <w:rsid w:val="00E60D87"/>
    <w:rsid w:val="00E60E28"/>
    <w:rsid w:val="00E614E8"/>
    <w:rsid w:val="00E64199"/>
    <w:rsid w:val="00E66892"/>
    <w:rsid w:val="00E67B66"/>
    <w:rsid w:val="00E701BC"/>
    <w:rsid w:val="00E710AE"/>
    <w:rsid w:val="00E73389"/>
    <w:rsid w:val="00E739AE"/>
    <w:rsid w:val="00E80B1B"/>
    <w:rsid w:val="00E83EFF"/>
    <w:rsid w:val="00E84D0A"/>
    <w:rsid w:val="00E85726"/>
    <w:rsid w:val="00E863D1"/>
    <w:rsid w:val="00E87707"/>
    <w:rsid w:val="00E87D8E"/>
    <w:rsid w:val="00E90177"/>
    <w:rsid w:val="00E9721D"/>
    <w:rsid w:val="00EA100B"/>
    <w:rsid w:val="00EA15CC"/>
    <w:rsid w:val="00EA225B"/>
    <w:rsid w:val="00EA37C3"/>
    <w:rsid w:val="00EA430C"/>
    <w:rsid w:val="00EA55E8"/>
    <w:rsid w:val="00EA5A91"/>
    <w:rsid w:val="00EB0134"/>
    <w:rsid w:val="00EB127E"/>
    <w:rsid w:val="00EB5537"/>
    <w:rsid w:val="00EB77F0"/>
    <w:rsid w:val="00EC1894"/>
    <w:rsid w:val="00EC39AD"/>
    <w:rsid w:val="00EC4119"/>
    <w:rsid w:val="00EC6335"/>
    <w:rsid w:val="00ED3359"/>
    <w:rsid w:val="00ED397D"/>
    <w:rsid w:val="00ED6B18"/>
    <w:rsid w:val="00EE219F"/>
    <w:rsid w:val="00EE6BBA"/>
    <w:rsid w:val="00EE6C40"/>
    <w:rsid w:val="00EF3ED0"/>
    <w:rsid w:val="00EF608C"/>
    <w:rsid w:val="00EF6F6F"/>
    <w:rsid w:val="00F0481D"/>
    <w:rsid w:val="00F056C3"/>
    <w:rsid w:val="00F16389"/>
    <w:rsid w:val="00F203A4"/>
    <w:rsid w:val="00F264BD"/>
    <w:rsid w:val="00F3041B"/>
    <w:rsid w:val="00F3182C"/>
    <w:rsid w:val="00F32231"/>
    <w:rsid w:val="00F37C25"/>
    <w:rsid w:val="00F4027F"/>
    <w:rsid w:val="00F41424"/>
    <w:rsid w:val="00F417A4"/>
    <w:rsid w:val="00F419A0"/>
    <w:rsid w:val="00F42CE4"/>
    <w:rsid w:val="00F42ECF"/>
    <w:rsid w:val="00F440EE"/>
    <w:rsid w:val="00F4419E"/>
    <w:rsid w:val="00F44BEC"/>
    <w:rsid w:val="00F46641"/>
    <w:rsid w:val="00F50890"/>
    <w:rsid w:val="00F51094"/>
    <w:rsid w:val="00F563FC"/>
    <w:rsid w:val="00F63E74"/>
    <w:rsid w:val="00F63F3D"/>
    <w:rsid w:val="00F66B9A"/>
    <w:rsid w:val="00F708C3"/>
    <w:rsid w:val="00F71FE6"/>
    <w:rsid w:val="00F742BA"/>
    <w:rsid w:val="00F74A0A"/>
    <w:rsid w:val="00F76A65"/>
    <w:rsid w:val="00F779A3"/>
    <w:rsid w:val="00F80A9B"/>
    <w:rsid w:val="00F8229E"/>
    <w:rsid w:val="00F82EEE"/>
    <w:rsid w:val="00F854BD"/>
    <w:rsid w:val="00F908E8"/>
    <w:rsid w:val="00F92DA2"/>
    <w:rsid w:val="00F95D8A"/>
    <w:rsid w:val="00F96EE0"/>
    <w:rsid w:val="00FA0792"/>
    <w:rsid w:val="00FA445B"/>
    <w:rsid w:val="00FA4BD6"/>
    <w:rsid w:val="00FC4459"/>
    <w:rsid w:val="00FD0315"/>
    <w:rsid w:val="00FD04A5"/>
    <w:rsid w:val="00FD1761"/>
    <w:rsid w:val="00FD2626"/>
    <w:rsid w:val="00FD46C2"/>
    <w:rsid w:val="00FE17D4"/>
    <w:rsid w:val="00FE3A7A"/>
    <w:rsid w:val="00FE513C"/>
    <w:rsid w:val="00FE6DD3"/>
    <w:rsid w:val="00FF042E"/>
    <w:rsid w:val="00FF2934"/>
    <w:rsid w:val="00FF2E83"/>
    <w:rsid w:val="00FF3519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0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41909-0233-4E06-86E4-25E3AECB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SUNY Cortland</cp:lastModifiedBy>
  <cp:revision>15</cp:revision>
  <cp:lastPrinted>2014-11-10T16:23:00Z</cp:lastPrinted>
  <dcterms:created xsi:type="dcterms:W3CDTF">2016-01-28T13:44:00Z</dcterms:created>
  <dcterms:modified xsi:type="dcterms:W3CDTF">2016-02-22T19:19:00Z</dcterms:modified>
</cp:coreProperties>
</file>