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66607C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</w:p>
    <w:p w:rsidR="00506C33" w:rsidRDefault="000A38D1" w:rsidP="00CC1C5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November 25</w:t>
      </w:r>
      <w:r w:rsidR="001B0763">
        <w:rPr>
          <w:rFonts w:ascii="Calibri" w:hAnsi="Calibri" w:cs="Arial"/>
        </w:rPr>
        <w:t>, 2014</w:t>
      </w:r>
    </w:p>
    <w:p w:rsidR="005476F8" w:rsidRPr="00CC1C57" w:rsidRDefault="005476F8" w:rsidP="00CC1C57">
      <w:pPr>
        <w:jc w:val="center"/>
        <w:rPr>
          <w:rFonts w:ascii="Calibri" w:hAnsi="Calibri" w:cs="Arial"/>
          <w:sz w:val="28"/>
          <w:szCs w:val="28"/>
        </w:rPr>
      </w:pPr>
    </w:p>
    <w:p w:rsidR="00711B60" w:rsidRPr="00161294" w:rsidRDefault="00DF6642" w:rsidP="00267D80">
      <w:pPr>
        <w:rPr>
          <w:rFonts w:ascii="Arial" w:hAnsi="Arial" w:cs="Arial"/>
          <w:sz w:val="12"/>
          <w:szCs w:val="12"/>
        </w:rPr>
      </w:pPr>
      <w:r w:rsidRPr="00161294">
        <w:rPr>
          <w:rFonts w:ascii="Arial" w:hAnsi="Arial" w:cs="Arial"/>
          <w:sz w:val="12"/>
          <w:szCs w:val="12"/>
        </w:rPr>
        <w:t xml:space="preserve"> </w:t>
      </w:r>
    </w:p>
    <w:p w:rsidR="00267D80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6C0EED">
        <w:rPr>
          <w:rFonts w:ascii="Calibri" w:hAnsi="Calibri" w:cs="Arial"/>
          <w:sz w:val="22"/>
          <w:szCs w:val="22"/>
        </w:rPr>
        <w:t xml:space="preserve">D. Bacigalupi; </w:t>
      </w:r>
      <w:r w:rsidR="007B17C3">
        <w:rPr>
          <w:rFonts w:ascii="Calibri" w:hAnsi="Calibri" w:cs="Arial"/>
          <w:sz w:val="22"/>
          <w:szCs w:val="22"/>
        </w:rPr>
        <w:t xml:space="preserve"> </w:t>
      </w:r>
      <w:r w:rsidR="00C87F21">
        <w:rPr>
          <w:rFonts w:ascii="Calibri" w:hAnsi="Calibri" w:cs="Arial"/>
          <w:sz w:val="22"/>
          <w:szCs w:val="22"/>
        </w:rPr>
        <w:t xml:space="preserve">C. Benton; </w:t>
      </w:r>
      <w:r w:rsidR="006C0EED">
        <w:rPr>
          <w:rFonts w:ascii="Calibri" w:hAnsi="Calibri" w:cs="Arial"/>
          <w:sz w:val="22"/>
          <w:szCs w:val="22"/>
        </w:rPr>
        <w:t xml:space="preserve">C. Costell Corbin; L. Czirr; </w:t>
      </w:r>
      <w:r w:rsidR="008F4E67">
        <w:rPr>
          <w:rFonts w:ascii="Calibri" w:hAnsi="Calibri" w:cs="Arial"/>
          <w:sz w:val="22"/>
          <w:szCs w:val="22"/>
        </w:rPr>
        <w:t xml:space="preserve">E. Gravani; </w:t>
      </w:r>
      <w:r w:rsidR="000F3E79">
        <w:rPr>
          <w:rFonts w:ascii="Calibri" w:hAnsi="Calibri" w:cs="Arial"/>
          <w:sz w:val="22"/>
          <w:szCs w:val="22"/>
        </w:rPr>
        <w:t>T. Hanford;</w:t>
      </w:r>
      <w:r w:rsidR="006C0EED">
        <w:rPr>
          <w:rFonts w:ascii="Calibri" w:hAnsi="Calibri" w:cs="Arial"/>
          <w:sz w:val="22"/>
          <w:szCs w:val="22"/>
        </w:rPr>
        <w:t xml:space="preserve"> J. Hartsock;</w:t>
      </w:r>
      <w:r w:rsidR="00557759">
        <w:rPr>
          <w:rFonts w:ascii="Calibri" w:hAnsi="Calibri" w:cs="Arial"/>
          <w:sz w:val="22"/>
          <w:szCs w:val="22"/>
        </w:rPr>
        <w:t xml:space="preserve"> </w:t>
      </w:r>
      <w:r w:rsidR="007B17C3">
        <w:rPr>
          <w:rFonts w:ascii="Calibri" w:hAnsi="Calibri" w:cs="Arial"/>
          <w:sz w:val="22"/>
          <w:szCs w:val="22"/>
        </w:rPr>
        <w:t>J. Kim;</w:t>
      </w:r>
      <w:r w:rsidR="000F3E79">
        <w:rPr>
          <w:rFonts w:ascii="Calibri" w:hAnsi="Calibri" w:cs="Arial"/>
          <w:sz w:val="22"/>
          <w:szCs w:val="22"/>
        </w:rPr>
        <w:t xml:space="preserve"> </w:t>
      </w:r>
      <w:r w:rsidR="008F4E67">
        <w:rPr>
          <w:rFonts w:ascii="Calibri" w:hAnsi="Calibri" w:cs="Arial"/>
          <w:sz w:val="22"/>
          <w:szCs w:val="22"/>
        </w:rPr>
        <w:t>J. O’Callaghan;</w:t>
      </w:r>
      <w:r w:rsidR="008F4E67" w:rsidRPr="00EB0134">
        <w:rPr>
          <w:rFonts w:ascii="Calibri" w:hAnsi="Calibri" w:cs="Arial"/>
          <w:sz w:val="22"/>
          <w:szCs w:val="22"/>
        </w:rPr>
        <w:t xml:space="preserve"> </w:t>
      </w:r>
      <w:r w:rsidR="00E54BBE">
        <w:rPr>
          <w:rFonts w:ascii="Calibri" w:hAnsi="Calibri" w:cs="Arial"/>
          <w:sz w:val="22"/>
          <w:szCs w:val="22"/>
        </w:rPr>
        <w:t xml:space="preserve">J. Swartwood; </w:t>
      </w:r>
      <w:r w:rsidR="008B3528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7D0E3F">
        <w:rPr>
          <w:rFonts w:ascii="Calibri" w:hAnsi="Calibri" w:cs="Arial"/>
          <w:sz w:val="22"/>
          <w:szCs w:val="22"/>
        </w:rPr>
        <w:t>C. Van Der Karr; B. Wilson</w:t>
      </w:r>
      <w:r w:rsidR="007B17C3">
        <w:rPr>
          <w:rFonts w:ascii="Calibri" w:hAnsi="Calibri" w:cs="Arial"/>
          <w:sz w:val="22"/>
          <w:szCs w:val="22"/>
        </w:rPr>
        <w:t>; S. Wilson</w:t>
      </w:r>
    </w:p>
    <w:p w:rsidR="005B6B8E" w:rsidRPr="00161294" w:rsidRDefault="005B6B8E" w:rsidP="006F3BD7">
      <w:pPr>
        <w:tabs>
          <w:tab w:val="left" w:pos="1800"/>
        </w:tabs>
        <w:rPr>
          <w:rFonts w:ascii="Calibri" w:hAnsi="Calibri" w:cs="Arial"/>
          <w:sz w:val="12"/>
          <w:szCs w:val="12"/>
        </w:rPr>
      </w:pPr>
    </w:p>
    <w:p w:rsidR="00CF0F7B" w:rsidRPr="004678D2" w:rsidRDefault="000863A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2D1F72">
        <w:rPr>
          <w:rFonts w:ascii="Calibri" w:hAnsi="Calibri" w:cs="Arial"/>
          <w:sz w:val="22"/>
          <w:szCs w:val="22"/>
        </w:rPr>
        <w:t xml:space="preserve">R. Casella; </w:t>
      </w:r>
      <w:r w:rsidR="006C0EED">
        <w:rPr>
          <w:rFonts w:ascii="Calibri" w:hAnsi="Calibri" w:cs="Arial"/>
          <w:sz w:val="22"/>
          <w:szCs w:val="22"/>
        </w:rPr>
        <w:t>I. Jordak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8F7660" w:rsidP="00F42E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from October 28, 2014 were approved.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8F766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Approved</w:t>
            </w: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3E4BB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A50950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E4BB7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A50950" w:rsidRDefault="003E4BB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AED 400 – Student Teaching I: Adolescence Education Social Studies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3E4BB7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Benton made a motion to recommend; seconded by C. Costell Corbin.  </w:t>
            </w:r>
            <w:r w:rsidR="00076E6D">
              <w:rPr>
                <w:rFonts w:ascii="Calibri" w:hAnsi="Calibri"/>
                <w:sz w:val="22"/>
                <w:szCs w:val="22"/>
              </w:rPr>
              <w:t>Unanimous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3E4BB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Alteration of an Existing Course</w:t>
            </w:r>
          </w:p>
          <w:p w:rsidR="003E4BB7" w:rsidRPr="00FC4459" w:rsidRDefault="003E4BB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AED 401 – Student Teaching II: Adolescence Education Social Studies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Benton made a motion to recommend; seconded by C. Costell Corbin.  </w:t>
            </w:r>
            <w:r w:rsidR="00076E6D">
              <w:rPr>
                <w:rFonts w:ascii="Calibri" w:hAnsi="Calibri"/>
                <w:sz w:val="22"/>
                <w:szCs w:val="22"/>
              </w:rPr>
              <w:t>Unanimous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3E4BB7" w:rsidRDefault="003E4BB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 Professional Preparation:  38-44 Credit Hours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231656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alteration reflected </w:t>
            </w:r>
            <w:r w:rsidR="009B37FA">
              <w:rPr>
                <w:rFonts w:ascii="Calibri" w:hAnsi="Calibri"/>
                <w:sz w:val="22"/>
                <w:szCs w:val="22"/>
              </w:rPr>
              <w:t xml:space="preserve">credit hour </w:t>
            </w:r>
            <w:r>
              <w:rPr>
                <w:rFonts w:ascii="Calibri" w:hAnsi="Calibri"/>
                <w:sz w:val="22"/>
                <w:szCs w:val="22"/>
              </w:rPr>
              <w:t>cha</w:t>
            </w:r>
            <w:r w:rsidR="003E4BB7">
              <w:rPr>
                <w:rFonts w:ascii="Calibri" w:hAnsi="Calibri"/>
                <w:sz w:val="22"/>
                <w:szCs w:val="22"/>
              </w:rPr>
              <w:t>nges to 35-41; however the credit hours should be 38-41.  S. Wilson will contact Amy Schutt for clarification.</w:t>
            </w:r>
            <w:r w:rsidR="003E1764">
              <w:rPr>
                <w:rFonts w:ascii="Calibri" w:hAnsi="Calibri"/>
                <w:sz w:val="22"/>
                <w:szCs w:val="22"/>
              </w:rPr>
              <w:t xml:space="preserve">  C. Van Der Karr made a motion to contingent pass; seconded by C. Benton.  </w:t>
            </w:r>
            <w:r w:rsidR="00076E6D">
              <w:rPr>
                <w:rFonts w:ascii="Calibri" w:hAnsi="Calibri"/>
                <w:sz w:val="22"/>
                <w:szCs w:val="22"/>
              </w:rPr>
              <w:t>Unanimous</w:t>
            </w:r>
            <w:r w:rsidR="003E17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1764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7745B" w:rsidRDefault="0037745B" w:rsidP="0037745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3E4BB7" w:rsidRDefault="0037745B" w:rsidP="0037745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D. Professional Sequence:  Senior year, 21 Credit Hours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made a motion to recommend; seconded by </w:t>
            </w:r>
            <w:r w:rsidR="00E60D87"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="00E60D8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Swartwood.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076E6D" w:rsidRDefault="00076E6D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French (7-12)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076E6D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76E6D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076E6D" w:rsidRDefault="00076E6D" w:rsidP="00076E6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Spanish (7-12)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76E6D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076E6D" w:rsidRDefault="00076E6D" w:rsidP="00076E6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French and Spanish (7-12)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recommend;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76E6D" w:rsidRDefault="00076E6D" w:rsidP="00076E6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334ADC" w:rsidP="00334AD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3E4BB7" w:rsidRDefault="00334ADC" w:rsidP="00334AD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Additional Certification in TESOL Option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34ADC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Benton made a motion to recommend; seconded by C. Costell Corbin.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34ADC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34ADC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933D5" w:rsidRDefault="00B933D5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334ADC" w:rsidRDefault="00B933D5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Political Science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S. Wilson.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34ADC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B933D5" w:rsidRDefault="00B933D5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Pr="00B933D5">
              <w:rPr>
                <w:rFonts w:ascii="Calibri" w:hAnsi="Calibri"/>
                <w:sz w:val="22"/>
                <w:szCs w:val="22"/>
              </w:rPr>
              <w:t>Adolescence Education: Earth Science (7-12)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34ADC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B933D5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B933D5" w:rsidRDefault="00B933D5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FRE 425 – French Cinema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C73F17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         J. O’Callaghan.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34ADC" w:rsidRDefault="00C73F1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73F1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3F17" w:rsidRDefault="00C73F1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Course</w:t>
            </w:r>
          </w:p>
          <w:p w:rsidR="00C73F17" w:rsidRDefault="00C73F1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382 – School-Based Fitness Programming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3F17" w:rsidRDefault="00C73F17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C. Benton.  Unanimous.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3F17" w:rsidRDefault="00C73F1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E4BB7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Pr="00EA55E8" w:rsidRDefault="003E4BB7" w:rsidP="003E4BB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3E4B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 meeting was adjourned at 12:</w:t>
            </w:r>
            <w:r w:rsidR="00C73F17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E4BB7" w:rsidRDefault="003E4BB7" w:rsidP="003E4BB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5476F8" w:rsidRDefault="005476F8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201C98" w:rsidRDefault="00201C98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12/8/2014</w:t>
      </w:r>
    </w:p>
    <w:sectPr w:rsidR="00201C98" w:rsidSect="00E80B1B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6E6D"/>
    <w:rsid w:val="000775DA"/>
    <w:rsid w:val="00084C80"/>
    <w:rsid w:val="000863AB"/>
    <w:rsid w:val="0009047B"/>
    <w:rsid w:val="00093332"/>
    <w:rsid w:val="00096F72"/>
    <w:rsid w:val="00097DBB"/>
    <w:rsid w:val="000A0C3B"/>
    <w:rsid w:val="000A1FBC"/>
    <w:rsid w:val="000A2459"/>
    <w:rsid w:val="000A38D1"/>
    <w:rsid w:val="000A430D"/>
    <w:rsid w:val="000A49AF"/>
    <w:rsid w:val="000A5A08"/>
    <w:rsid w:val="000A660F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44F8"/>
    <w:rsid w:val="00155FD9"/>
    <w:rsid w:val="00157C26"/>
    <w:rsid w:val="00160A2C"/>
    <w:rsid w:val="00160E0D"/>
    <w:rsid w:val="00161294"/>
    <w:rsid w:val="00163FAE"/>
    <w:rsid w:val="001657AF"/>
    <w:rsid w:val="00175B3E"/>
    <w:rsid w:val="001775CF"/>
    <w:rsid w:val="00180141"/>
    <w:rsid w:val="00180148"/>
    <w:rsid w:val="00184B36"/>
    <w:rsid w:val="00191820"/>
    <w:rsid w:val="001A0E88"/>
    <w:rsid w:val="001A42D5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395C"/>
    <w:rsid w:val="001F5CF1"/>
    <w:rsid w:val="001F7183"/>
    <w:rsid w:val="0020190A"/>
    <w:rsid w:val="00201C98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419CB"/>
    <w:rsid w:val="00250838"/>
    <w:rsid w:val="00250CFE"/>
    <w:rsid w:val="00250EAA"/>
    <w:rsid w:val="00251ACE"/>
    <w:rsid w:val="00251E7C"/>
    <w:rsid w:val="002535C1"/>
    <w:rsid w:val="002633F0"/>
    <w:rsid w:val="002653DB"/>
    <w:rsid w:val="00265E93"/>
    <w:rsid w:val="00266096"/>
    <w:rsid w:val="002679D9"/>
    <w:rsid w:val="00267D80"/>
    <w:rsid w:val="0027320D"/>
    <w:rsid w:val="0028210B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3BB6"/>
    <w:rsid w:val="003D462B"/>
    <w:rsid w:val="003E1764"/>
    <w:rsid w:val="003E238E"/>
    <w:rsid w:val="003E3CDF"/>
    <w:rsid w:val="003E4BB7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2C40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0AF4"/>
    <w:rsid w:val="004F35E4"/>
    <w:rsid w:val="004F5234"/>
    <w:rsid w:val="004F6C8D"/>
    <w:rsid w:val="0050076F"/>
    <w:rsid w:val="00500F2B"/>
    <w:rsid w:val="00503DE2"/>
    <w:rsid w:val="005064C3"/>
    <w:rsid w:val="00506C33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8EA"/>
    <w:rsid w:val="00722AA3"/>
    <w:rsid w:val="00724078"/>
    <w:rsid w:val="00724765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17C3"/>
    <w:rsid w:val="007B294D"/>
    <w:rsid w:val="007B70E2"/>
    <w:rsid w:val="007C2F3D"/>
    <w:rsid w:val="007C653D"/>
    <w:rsid w:val="007C7B74"/>
    <w:rsid w:val="007D0E3F"/>
    <w:rsid w:val="007D4085"/>
    <w:rsid w:val="007D4579"/>
    <w:rsid w:val="007E2023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3D52"/>
    <w:rsid w:val="008A5046"/>
    <w:rsid w:val="008A53B2"/>
    <w:rsid w:val="008B07E4"/>
    <w:rsid w:val="008B12C8"/>
    <w:rsid w:val="008B1FF3"/>
    <w:rsid w:val="008B3528"/>
    <w:rsid w:val="008B4774"/>
    <w:rsid w:val="008C0ED9"/>
    <w:rsid w:val="008C216A"/>
    <w:rsid w:val="008C3795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8F4E67"/>
    <w:rsid w:val="008F6536"/>
    <w:rsid w:val="008F7660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5AD4"/>
    <w:rsid w:val="00995CAE"/>
    <w:rsid w:val="009A7564"/>
    <w:rsid w:val="009B37FA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4505"/>
    <w:rsid w:val="00A2528D"/>
    <w:rsid w:val="00A26157"/>
    <w:rsid w:val="00A278D0"/>
    <w:rsid w:val="00A303C0"/>
    <w:rsid w:val="00A315C0"/>
    <w:rsid w:val="00A35D87"/>
    <w:rsid w:val="00A505B3"/>
    <w:rsid w:val="00A50950"/>
    <w:rsid w:val="00A51027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5B47"/>
    <w:rsid w:val="00B4640C"/>
    <w:rsid w:val="00B50296"/>
    <w:rsid w:val="00B546B8"/>
    <w:rsid w:val="00B5593A"/>
    <w:rsid w:val="00B62571"/>
    <w:rsid w:val="00B73B74"/>
    <w:rsid w:val="00B74988"/>
    <w:rsid w:val="00B80543"/>
    <w:rsid w:val="00B81208"/>
    <w:rsid w:val="00B840A8"/>
    <w:rsid w:val="00B86383"/>
    <w:rsid w:val="00B91202"/>
    <w:rsid w:val="00B933D5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C7F4D"/>
    <w:rsid w:val="00BD22A8"/>
    <w:rsid w:val="00BD341F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3F17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0F7B"/>
    <w:rsid w:val="00CF1D8C"/>
    <w:rsid w:val="00CF32F6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59CD"/>
    <w:rsid w:val="00D379EE"/>
    <w:rsid w:val="00D403CA"/>
    <w:rsid w:val="00D438AC"/>
    <w:rsid w:val="00D44E9E"/>
    <w:rsid w:val="00D45DCF"/>
    <w:rsid w:val="00D50970"/>
    <w:rsid w:val="00D53525"/>
    <w:rsid w:val="00D549CD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45A"/>
    <w:rsid w:val="00E01D4C"/>
    <w:rsid w:val="00E0247C"/>
    <w:rsid w:val="00E03871"/>
    <w:rsid w:val="00E07F54"/>
    <w:rsid w:val="00E11070"/>
    <w:rsid w:val="00E156C5"/>
    <w:rsid w:val="00E15ED2"/>
    <w:rsid w:val="00E30046"/>
    <w:rsid w:val="00E31B57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03A4"/>
    <w:rsid w:val="00F264BD"/>
    <w:rsid w:val="00F3041B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6641"/>
    <w:rsid w:val="00F50890"/>
    <w:rsid w:val="00F51094"/>
    <w:rsid w:val="00F563FC"/>
    <w:rsid w:val="00F63F3D"/>
    <w:rsid w:val="00F66B9A"/>
    <w:rsid w:val="00F708C3"/>
    <w:rsid w:val="00F71FE6"/>
    <w:rsid w:val="00F742BA"/>
    <w:rsid w:val="00F74A0A"/>
    <w:rsid w:val="00F76A65"/>
    <w:rsid w:val="00F779A3"/>
    <w:rsid w:val="00F8229E"/>
    <w:rsid w:val="00F854BD"/>
    <w:rsid w:val="00F908E8"/>
    <w:rsid w:val="00F92DA2"/>
    <w:rsid w:val="00F95D8A"/>
    <w:rsid w:val="00F96EE0"/>
    <w:rsid w:val="00FA445B"/>
    <w:rsid w:val="00FA4BD6"/>
    <w:rsid w:val="00FC4459"/>
    <w:rsid w:val="00FD0315"/>
    <w:rsid w:val="00FD04A5"/>
    <w:rsid w:val="00FD1761"/>
    <w:rsid w:val="00FD2626"/>
    <w:rsid w:val="00FD46C2"/>
    <w:rsid w:val="00FE17D4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14</cp:revision>
  <cp:lastPrinted>2014-11-10T16:23:00Z</cp:lastPrinted>
  <dcterms:created xsi:type="dcterms:W3CDTF">2014-12-04T13:33:00Z</dcterms:created>
  <dcterms:modified xsi:type="dcterms:W3CDTF">2015-02-05T17:53:00Z</dcterms:modified>
</cp:coreProperties>
</file>