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FF752D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February</w:t>
      </w:r>
      <w:r w:rsidR="00767F61">
        <w:rPr>
          <w:rFonts w:asciiTheme="minorHAnsi" w:hAnsiTheme="minorHAnsi" w:cs="Arial"/>
          <w:sz w:val="28"/>
          <w:szCs w:val="28"/>
        </w:rPr>
        <w:t xml:space="preserve"> 7, 2013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767F61">
        <w:rPr>
          <w:rFonts w:ascii="Calibri" w:hAnsi="Calibri" w:cs="Arial"/>
          <w:sz w:val="22"/>
          <w:szCs w:val="22"/>
        </w:rPr>
        <w:t>Brooke Burk, Merle Canfield, Carol Van Der Karr, Bob Spitzer, Abby Thomas,</w:t>
      </w:r>
      <w:r w:rsidR="00767F61" w:rsidRPr="003E32CF">
        <w:rPr>
          <w:rFonts w:ascii="Calibri" w:hAnsi="Calibri" w:cs="Arial"/>
          <w:sz w:val="22"/>
          <w:szCs w:val="22"/>
        </w:rPr>
        <w:t xml:space="preserve"> </w:t>
      </w:r>
      <w:r w:rsidR="00767F61">
        <w:rPr>
          <w:rFonts w:ascii="Calibri" w:hAnsi="Calibri" w:cs="Arial"/>
          <w:sz w:val="22"/>
          <w:szCs w:val="22"/>
        </w:rPr>
        <w:t>Yomee Lee, Sonia Sharma</w:t>
      </w:r>
      <w:r w:rsidR="00C70444">
        <w:rPr>
          <w:rFonts w:ascii="Calibri" w:hAnsi="Calibri" w:cs="Arial"/>
          <w:sz w:val="22"/>
          <w:szCs w:val="22"/>
        </w:rPr>
        <w:t>,</w:t>
      </w:r>
      <w:r w:rsidR="00C70444" w:rsidRPr="00C70444">
        <w:rPr>
          <w:rFonts w:ascii="Calibri" w:hAnsi="Calibri" w:cs="Arial"/>
          <w:sz w:val="22"/>
          <w:szCs w:val="22"/>
        </w:rPr>
        <w:t xml:space="preserve"> </w:t>
      </w:r>
      <w:r w:rsidR="00C70444">
        <w:rPr>
          <w:rFonts w:ascii="Calibri" w:hAnsi="Calibri" w:cs="Arial"/>
          <w:sz w:val="22"/>
          <w:szCs w:val="22"/>
        </w:rPr>
        <w:t>Bruce Mattingly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767F61">
        <w:rPr>
          <w:rFonts w:ascii="Calibri" w:hAnsi="Calibri" w:cs="Arial"/>
          <w:sz w:val="22"/>
          <w:szCs w:val="22"/>
        </w:rPr>
        <w:t>K</w:t>
      </w:r>
      <w:r w:rsidR="00C70444">
        <w:rPr>
          <w:rFonts w:ascii="Calibri" w:hAnsi="Calibri" w:cs="Arial"/>
          <w:sz w:val="22"/>
          <w:szCs w:val="22"/>
        </w:rPr>
        <w:t>athleen Lawrence, Tawana McNair</w:t>
      </w:r>
      <w:r w:rsidR="00767F61">
        <w:rPr>
          <w:rFonts w:ascii="Calibri" w:hAnsi="Calibri" w:cs="Arial"/>
          <w:sz w:val="22"/>
          <w:szCs w:val="22"/>
        </w:rPr>
        <w:t>,</w:t>
      </w:r>
      <w:r w:rsidR="00767F61" w:rsidRPr="003E32CF">
        <w:rPr>
          <w:rFonts w:ascii="Calibri" w:hAnsi="Calibri" w:cs="Arial"/>
          <w:sz w:val="22"/>
          <w:szCs w:val="22"/>
        </w:rPr>
        <w:t xml:space="preserve"> </w:t>
      </w:r>
      <w:r w:rsidR="00767F61">
        <w:rPr>
          <w:rFonts w:ascii="Calibri" w:hAnsi="Calibri" w:cs="Arial"/>
          <w:sz w:val="22"/>
          <w:szCs w:val="22"/>
        </w:rPr>
        <w:t>Anita Kuiken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767F61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67F61" w:rsidRDefault="00767F61" w:rsidP="00767F6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67F61" w:rsidRPr="009B42B0" w:rsidRDefault="00767F61" w:rsidP="00767F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Approved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67F61" w:rsidRPr="00506C33" w:rsidRDefault="00767F61" w:rsidP="00767F6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 be posted on web</w:t>
            </w:r>
          </w:p>
        </w:tc>
      </w:tr>
      <w:tr w:rsidR="009B42B0" w:rsidRPr="00506C33" w:rsidTr="00FA54F4">
        <w:trPr>
          <w:trHeight w:val="2734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311555" w:rsidP="00311555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Update of review materials for the spring assessment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11555" w:rsidRDefault="00311555" w:rsidP="0031155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6: No materials have been submitted yet.  </w:t>
            </w:r>
          </w:p>
          <w:p w:rsidR="00311555" w:rsidRDefault="00311555" w:rsidP="0031155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7 and GE 12: Materials are available for review. </w:t>
            </w:r>
          </w:p>
          <w:p w:rsidR="00311555" w:rsidRPr="00311555" w:rsidRDefault="00311555" w:rsidP="0031155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311555">
              <w:rPr>
                <w:rFonts w:ascii="Calibri" w:hAnsi="Calibri"/>
                <w:sz w:val="22"/>
                <w:szCs w:val="22"/>
              </w:rPr>
              <w:t>The committee members may begin reviewing GE 7 and GE 12.</w:t>
            </w:r>
          </w:p>
          <w:p w:rsidR="00311555" w:rsidRDefault="00311555" w:rsidP="0031155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By next meeting, committee members will review the syllabi for GE 7 and GE 12 to see if everything is included.</w:t>
            </w:r>
          </w:p>
          <w:p w:rsidR="00C00641" w:rsidRDefault="00C00641" w:rsidP="0031155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Merle will try to generate report in the past GE categories during this semester.</w:t>
            </w:r>
          </w:p>
          <w:p w:rsidR="00311555" w:rsidRDefault="00311555" w:rsidP="0031155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Assessment folder </w:t>
            </w:r>
            <w:r w:rsidR="00D664E9">
              <w:rPr>
                <w:rFonts w:ascii="Calibri" w:hAnsi="Calibri"/>
                <w:sz w:val="22"/>
                <w:szCs w:val="22"/>
              </w:rPr>
              <w:t xml:space="preserve">and spreadsheet </w:t>
            </w:r>
            <w:r>
              <w:rPr>
                <w:rFonts w:ascii="Calibri" w:hAnsi="Calibri"/>
                <w:sz w:val="22"/>
                <w:szCs w:val="22"/>
              </w:rPr>
              <w:t>on shared GE drive</w:t>
            </w:r>
          </w:p>
          <w:p w:rsidR="00311555" w:rsidRPr="00FA54F4" w:rsidRDefault="00311555" w:rsidP="00FA54F4">
            <w:pPr>
              <w:rPr>
                <w:rFonts w:ascii="Calibri" w:hAnsi="Calibri"/>
                <w:sz w:val="22"/>
                <w:szCs w:val="22"/>
              </w:rPr>
            </w:pPr>
          </w:p>
          <w:p w:rsidR="009B42B0" w:rsidRPr="00BA1951" w:rsidRDefault="009B42B0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11555" w:rsidRDefault="00311555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311555" w:rsidRPr="00506C33" w:rsidRDefault="00311555" w:rsidP="0031155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C0064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Review of invitation letter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FA54F4" w:rsidRDefault="00FA54F4" w:rsidP="00D664E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link to the assessment will be added to the letter </w:t>
            </w:r>
          </w:p>
          <w:p w:rsidR="00D664E9" w:rsidRDefault="00D664E9" w:rsidP="00D664E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invitation letter will be sent out the chairs of the department by February 8</w:t>
            </w:r>
            <w:r w:rsidRPr="00C00641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B42B0" w:rsidRPr="00BA1951" w:rsidRDefault="009B42B0" w:rsidP="00D664E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A516B9" w:rsidRDefault="00A516B9" w:rsidP="004F30C9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Cross listing POL 404 </w:t>
            </w:r>
            <w:r w:rsidR="004F30C9">
              <w:rPr>
                <w:rFonts w:ascii="Calibri" w:hAnsi="Calibri"/>
                <w:b/>
                <w:sz w:val="22"/>
                <w:szCs w:val="22"/>
              </w:rPr>
              <w:t>&amp;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F30C9">
              <w:rPr>
                <w:rFonts w:ascii="Calibri" w:hAnsi="Calibri"/>
                <w:b/>
                <w:sz w:val="22"/>
                <w:szCs w:val="22"/>
              </w:rPr>
              <w:t>CRM 404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4F30C9" w:rsidRDefault="004F30C9" w:rsidP="004F30C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Should the course attribute (GE) of POL 404 be carried over to CRM 404 should they become cross-listed or should the committee review the process?</w:t>
            </w:r>
          </w:p>
          <w:p w:rsidR="004F30C9" w:rsidRDefault="004F30C9" w:rsidP="004F30C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</w:t>
            </w:r>
            <w:r w:rsidR="008107AB">
              <w:rPr>
                <w:rFonts w:ascii="Calibri" w:hAnsi="Calibri"/>
                <w:sz w:val="22"/>
                <w:szCs w:val="22"/>
              </w:rPr>
              <w:t xml:space="preserve">mmittee will review the course information next meeting and </w:t>
            </w:r>
            <w:r w:rsidR="0099366E">
              <w:rPr>
                <w:rFonts w:ascii="Calibri" w:hAnsi="Calibri"/>
                <w:sz w:val="22"/>
                <w:szCs w:val="22"/>
              </w:rPr>
              <w:t>will begin working on</w:t>
            </w:r>
            <w:r w:rsidR="008107AB">
              <w:rPr>
                <w:rFonts w:ascii="Calibri" w:hAnsi="Calibri"/>
                <w:sz w:val="22"/>
                <w:szCs w:val="22"/>
              </w:rPr>
              <w:t xml:space="preserve"> making a protocol for cross-listing courses with attributes.</w:t>
            </w:r>
          </w:p>
          <w:p w:rsidR="00CB3EBE" w:rsidRPr="00BA1951" w:rsidRDefault="00CB3EBE" w:rsidP="00A516B9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BE62A3" w:rsidRDefault="00BE62A3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Seamless transfer requirement </w:t>
            </w:r>
            <w:r w:rsidRPr="00BE62A3">
              <w:rPr>
                <w:rFonts w:ascii="Calibri" w:hAnsi="Calibri"/>
                <w:b/>
                <w:sz w:val="22"/>
                <w:szCs w:val="22"/>
              </w:rPr>
              <w:t>resolution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70444" w:rsidRDefault="00150FBE" w:rsidP="00C7044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SUNY will send a memorandum to the president within the next 1-2 weeks.</w:t>
            </w:r>
          </w:p>
          <w:p w:rsidR="00150FBE" w:rsidRDefault="00150FBE" w:rsidP="00C7044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faculty senate steering committee will give GE committee a charge.</w:t>
            </w:r>
          </w:p>
          <w:p w:rsidR="00150FBE" w:rsidRDefault="00150FBE" w:rsidP="00C7044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committee will need to carefully read the </w:t>
            </w:r>
            <w:r w:rsidR="00AC7A6C">
              <w:rPr>
                <w:rFonts w:ascii="Calibri" w:hAnsi="Calibri"/>
                <w:sz w:val="22"/>
                <w:szCs w:val="22"/>
              </w:rPr>
              <w:t>recommendation as well as the background.</w:t>
            </w:r>
          </w:p>
          <w:p w:rsidR="00AC7A6C" w:rsidRDefault="00AC7A6C" w:rsidP="00C7044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The committee members will need to pay particular attention to #1 on the third page and see what implications it will have on our campus.</w:t>
            </w:r>
          </w:p>
          <w:p w:rsidR="00AC7A6C" w:rsidRDefault="00AC7A6C" w:rsidP="00C7044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5-</w:t>
            </w:r>
            <w:r w:rsidR="0079229A">
              <w:rPr>
                <w:rFonts w:ascii="Calibri" w:hAnsi="Calibri"/>
                <w:sz w:val="22"/>
                <w:szCs w:val="22"/>
              </w:rPr>
              <w:t xml:space="preserve">7: </w:t>
            </w:r>
            <w:r>
              <w:rPr>
                <w:rFonts w:ascii="Calibri" w:hAnsi="Calibri"/>
                <w:sz w:val="22"/>
                <w:szCs w:val="22"/>
              </w:rPr>
              <w:t xml:space="preserve"> broader campus issues.</w:t>
            </w:r>
          </w:p>
          <w:p w:rsidR="00AC7A6C" w:rsidRDefault="00AC7A6C" w:rsidP="00C7044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Issues and concerns related to the resolution include the following:</w:t>
            </w:r>
          </w:p>
          <w:p w:rsidR="00AC7A6C" w:rsidRDefault="00AC7A6C" w:rsidP="00AC7A6C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  What is going to happen to local GE?</w:t>
            </w:r>
          </w:p>
          <w:p w:rsidR="00AC7A6C" w:rsidRDefault="00AC7A6C" w:rsidP="00AC7A6C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 What falls under the preview of GE committee?</w:t>
            </w:r>
          </w:p>
          <w:p w:rsidR="00AC7A6C" w:rsidRDefault="00AC7A6C" w:rsidP="00AC7A6C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 What data are people going to want to have?</w:t>
            </w:r>
          </w:p>
          <w:p w:rsidR="00AC7A6C" w:rsidRDefault="00AC7A6C" w:rsidP="00AC7A6C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D.  What is the decision going to be on our campus?</w:t>
            </w:r>
          </w:p>
          <w:p w:rsidR="00644A98" w:rsidRDefault="00644A98" w:rsidP="00AC7A6C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E.  Strategy-wise, what do we want to do?</w:t>
            </w:r>
          </w:p>
          <w:p w:rsidR="00644A98" w:rsidRPr="00644A98" w:rsidRDefault="00644A98" w:rsidP="00644A98">
            <w:pPr>
              <w:rPr>
                <w:rFonts w:ascii="Calibri" w:hAnsi="Calibri"/>
                <w:sz w:val="22"/>
                <w:szCs w:val="22"/>
              </w:rPr>
            </w:pPr>
          </w:p>
          <w:p w:rsidR="00AC7A6C" w:rsidRDefault="00AC7A6C" w:rsidP="00AC7A6C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</w:p>
          <w:p w:rsidR="00210B86" w:rsidRDefault="00210B86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56586C" w:rsidRDefault="00E6419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EA55E8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6A5574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Default="00E64199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2626A" w:rsidRDefault="00C2626A" w:rsidP="00DE39BF">
      <w:pPr>
        <w:ind w:right="-450"/>
        <w:rPr>
          <w:rFonts w:ascii="Calibri" w:hAnsi="Calibri" w:cs="Arial"/>
          <w:sz w:val="18"/>
          <w:szCs w:val="18"/>
        </w:rPr>
      </w:pPr>
    </w:p>
    <w:p w:rsidR="00D41680" w:rsidRDefault="00F74A0A" w:rsidP="00DE39BF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 xml:space="preserve">Submitted </w:t>
      </w:r>
      <w:proofErr w:type="gramStart"/>
      <w:r w:rsidRPr="00F74A0A">
        <w:rPr>
          <w:rFonts w:ascii="Calibri" w:hAnsi="Calibri" w:cs="Arial"/>
          <w:sz w:val="18"/>
          <w:szCs w:val="18"/>
        </w:rPr>
        <w:t>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  <w:r w:rsidR="00D41680">
        <w:rPr>
          <w:rFonts w:ascii="Calibri" w:hAnsi="Calibri" w:cs="Arial"/>
          <w:sz w:val="18"/>
          <w:szCs w:val="18"/>
        </w:rPr>
        <w:t>Yomee</w:t>
      </w:r>
      <w:proofErr w:type="gramEnd"/>
      <w:r w:rsidR="00D41680">
        <w:rPr>
          <w:rFonts w:ascii="Calibri" w:hAnsi="Calibri" w:cs="Arial"/>
          <w:sz w:val="18"/>
          <w:szCs w:val="18"/>
        </w:rPr>
        <w:t xml:space="preserve"> Lee</w:t>
      </w:r>
    </w:p>
    <w:p w:rsidR="00DE39BF" w:rsidRDefault="00DE39BF" w:rsidP="00DE39BF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2/21/2013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BE" w:rsidRDefault="00150FBE" w:rsidP="00097DBB">
      <w:r>
        <w:separator/>
      </w:r>
    </w:p>
  </w:endnote>
  <w:endnote w:type="continuationSeparator" w:id="0">
    <w:p w:rsidR="00150FBE" w:rsidRDefault="00150FBE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FBE" w:rsidRPr="00E57F3A" w:rsidRDefault="00150FBE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BE" w:rsidRDefault="00150FBE" w:rsidP="00097DBB">
      <w:r>
        <w:separator/>
      </w:r>
    </w:p>
  </w:footnote>
  <w:footnote w:type="continuationSeparator" w:id="0">
    <w:p w:rsidR="00150FBE" w:rsidRDefault="00150FBE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7AF"/>
    <w:multiLevelType w:val="hybridMultilevel"/>
    <w:tmpl w:val="0E32DD26"/>
    <w:lvl w:ilvl="0" w:tplc="944831B4">
      <w:numFmt w:val="bullet"/>
      <w:lvlText w:val=""/>
      <w:lvlJc w:val="left"/>
      <w:pPr>
        <w:ind w:left="342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42A3"/>
    <w:rsid w:val="00126A5F"/>
    <w:rsid w:val="001306FE"/>
    <w:rsid w:val="00134932"/>
    <w:rsid w:val="0013531A"/>
    <w:rsid w:val="0013580B"/>
    <w:rsid w:val="001374F6"/>
    <w:rsid w:val="00150FBE"/>
    <w:rsid w:val="00151271"/>
    <w:rsid w:val="00152FD6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555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30C9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44A98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67F61"/>
    <w:rsid w:val="00775853"/>
    <w:rsid w:val="00783B86"/>
    <w:rsid w:val="00784F6C"/>
    <w:rsid w:val="00785D08"/>
    <w:rsid w:val="00787475"/>
    <w:rsid w:val="00791BFD"/>
    <w:rsid w:val="0079229A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07AB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7D49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66E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16B9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7A6C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62A3"/>
    <w:rsid w:val="00BF1990"/>
    <w:rsid w:val="00BF7D49"/>
    <w:rsid w:val="00C00641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0444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1680"/>
    <w:rsid w:val="00D44E9E"/>
    <w:rsid w:val="00D50970"/>
    <w:rsid w:val="00D53525"/>
    <w:rsid w:val="00D61B92"/>
    <w:rsid w:val="00D6596C"/>
    <w:rsid w:val="00D664E9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39BF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4629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202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A54F4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</cp:revision>
  <cp:lastPrinted>2012-02-03T14:02:00Z</cp:lastPrinted>
  <dcterms:created xsi:type="dcterms:W3CDTF">2013-03-07T20:14:00Z</dcterms:created>
  <dcterms:modified xsi:type="dcterms:W3CDTF">2013-03-07T20:14:00Z</dcterms:modified>
</cp:coreProperties>
</file>