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D2" w:rsidRDefault="004678D2" w:rsidP="007B294D">
      <w:pPr>
        <w:jc w:val="center"/>
        <w:rPr>
          <w:rFonts w:ascii="Arial" w:hAnsi="Arial" w:cs="Arial"/>
        </w:rPr>
      </w:pPr>
      <w:bookmarkStart w:id="0" w:name="_GoBack"/>
      <w:bookmarkEnd w:id="0"/>
    </w:p>
    <w:p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General Education 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:rsidR="00506C33" w:rsidRPr="00667900" w:rsidRDefault="006D4B56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December 13</w:t>
      </w:r>
      <w:r w:rsidR="008B07E4">
        <w:rPr>
          <w:rFonts w:asciiTheme="minorHAnsi" w:hAnsiTheme="minorHAnsi" w:cs="Arial"/>
          <w:sz w:val="28"/>
          <w:szCs w:val="28"/>
        </w:rPr>
        <w:t>, 2012</w:t>
      </w:r>
      <w:r w:rsidR="00D170D4">
        <w:rPr>
          <w:rFonts w:asciiTheme="minorHAnsi" w:hAnsiTheme="minorHAnsi" w:cs="Arial"/>
          <w:sz w:val="28"/>
          <w:szCs w:val="28"/>
        </w:rPr>
        <w:t>, 8:50AM-9:40AM</w:t>
      </w:r>
    </w:p>
    <w:p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419CB" w:rsidRPr="00AA01DC" w:rsidRDefault="00F563FC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 xml:space="preserve">: </w:t>
      </w:r>
      <w:r w:rsidR="00FF752D">
        <w:rPr>
          <w:rFonts w:ascii="Calibri" w:hAnsi="Calibri" w:cs="Arial"/>
          <w:sz w:val="22"/>
          <w:szCs w:val="22"/>
        </w:rPr>
        <w:tab/>
      </w:r>
      <w:r w:rsidR="009B1C37">
        <w:rPr>
          <w:rFonts w:ascii="Calibri" w:hAnsi="Calibri" w:cs="Arial"/>
          <w:sz w:val="22"/>
          <w:szCs w:val="22"/>
        </w:rPr>
        <w:t>Brooke Burk, Merle Canfield, Anita Kuiken, Carol Van Der Karr, Bruce Mattingly, Bob Spitzer</w:t>
      </w:r>
    </w:p>
    <w:p w:rsidR="003B03C3" w:rsidRPr="003B03C3" w:rsidRDefault="003B03C3" w:rsidP="00AD335B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:rsidR="00E57F3A" w:rsidRPr="004678D2" w:rsidRDefault="00C20440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 xml:space="preserve">Members </w:t>
      </w:r>
      <w:proofErr w:type="gramStart"/>
      <w:r>
        <w:rPr>
          <w:rFonts w:ascii="Calibri" w:hAnsi="Calibri" w:cs="Arial"/>
          <w:sz w:val="22"/>
          <w:szCs w:val="22"/>
          <w:u w:val="single"/>
        </w:rPr>
        <w:t>Absent</w:t>
      </w:r>
      <w:r w:rsidR="008B07E4">
        <w:rPr>
          <w:rFonts w:ascii="Calibri" w:hAnsi="Calibri" w:cs="Arial"/>
          <w:sz w:val="22"/>
          <w:szCs w:val="22"/>
          <w:u w:val="single"/>
        </w:rPr>
        <w:t xml:space="preserve"> :</w:t>
      </w:r>
      <w:proofErr w:type="gramEnd"/>
      <w:r w:rsidR="00AD335B">
        <w:rPr>
          <w:rFonts w:ascii="Calibri" w:hAnsi="Calibri" w:cs="Arial"/>
          <w:sz w:val="22"/>
          <w:szCs w:val="22"/>
        </w:rPr>
        <w:t xml:space="preserve"> </w:t>
      </w:r>
      <w:r w:rsidR="00AD335B">
        <w:rPr>
          <w:rFonts w:ascii="Calibri" w:hAnsi="Calibri" w:cs="Arial"/>
          <w:sz w:val="22"/>
          <w:szCs w:val="22"/>
        </w:rPr>
        <w:tab/>
      </w:r>
      <w:r w:rsidR="009B1C37">
        <w:rPr>
          <w:rFonts w:ascii="Calibri" w:hAnsi="Calibri" w:cs="Arial"/>
          <w:sz w:val="22"/>
          <w:szCs w:val="22"/>
        </w:rPr>
        <w:t>Kathleen Lawrence, Tawana McNair, Janet Duncan, Yomee Lee, Sonia Sharma</w:t>
      </w:r>
      <w:r w:rsidR="00E25335">
        <w:rPr>
          <w:rFonts w:ascii="Calibri" w:hAnsi="Calibri" w:cs="Arial"/>
          <w:sz w:val="22"/>
          <w:szCs w:val="22"/>
        </w:rPr>
        <w:t>, Abby Thomas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/>
      </w:tblPr>
      <w:tblGrid>
        <w:gridCol w:w="3798"/>
        <w:gridCol w:w="6030"/>
        <w:gridCol w:w="4236"/>
      </w:tblGrid>
      <w:tr w:rsidR="0073369C" w:rsidRPr="00783B86" w:rsidTr="00AD335B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3B03C3" w:rsidRPr="00506C33" w:rsidTr="00AD335B">
        <w:trPr>
          <w:trHeight w:val="432"/>
        </w:trPr>
        <w:tc>
          <w:tcPr>
            <w:tcW w:w="37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B03C3" w:rsidRDefault="009B1C37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Approval of Nov. 29 minutes</w:t>
            </w:r>
          </w:p>
        </w:tc>
        <w:tc>
          <w:tcPr>
            <w:tcW w:w="603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B03C3" w:rsidRPr="009B42B0" w:rsidRDefault="009B1C37" w:rsidP="009B42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Approved</w:t>
            </w: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B03C3" w:rsidRPr="00506C33" w:rsidRDefault="009B1C37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Likewise</w:t>
            </w:r>
          </w:p>
        </w:tc>
      </w:tr>
      <w:tr w:rsidR="009B42B0" w:rsidRPr="00506C33" w:rsidTr="00AD335B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AD335B" w:rsidRDefault="009B1C37" w:rsidP="00AD335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Resignation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Pr="00BA1951" w:rsidRDefault="009B1C37" w:rsidP="009B42B0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Janet Duncan has resigned from the committee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Pr="00506C33" w:rsidRDefault="009B1C37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She will canvas for a replacement</w:t>
            </w:r>
          </w:p>
        </w:tc>
      </w:tr>
      <w:tr w:rsidR="009B42B0" w:rsidRPr="00506C33" w:rsidTr="00AD335B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Default="006D4B56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Committees to review materials for the spring assessment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Default="006D4B56" w:rsidP="006D4B56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Adding to those who have already volunteered to review results for GE 6, 7, and 12</w:t>
            </w:r>
          </w:p>
          <w:p w:rsidR="006D4B56" w:rsidRPr="00BA1951" w:rsidRDefault="006D4B56" w:rsidP="006D4B56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Tables and folders are on shares drive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Default="006D4B56" w:rsidP="006D4B56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Spitzer added to GE6 review committee, Anita to GE 12, and Brooke to GE 7 </w:t>
            </w:r>
          </w:p>
          <w:p w:rsidR="006D4B56" w:rsidRPr="00506C33" w:rsidRDefault="006D4B56" w:rsidP="006D4B56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Brooke will create folders on shared drive</w:t>
            </w:r>
          </w:p>
        </w:tc>
      </w:tr>
      <w:tr w:rsidR="00851DF3" w:rsidRPr="00506C33" w:rsidTr="00AD335B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740FE9" w:rsidRPr="001D5BE2" w:rsidRDefault="006D4B56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Protocol for GE transfer credit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6D4B56" w:rsidRDefault="006D4B56" w:rsidP="006D4B56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Carol reported that this is not yet drafted in Albany yet </w:t>
            </w:r>
          </w:p>
          <w:p w:rsidR="00CB3EBE" w:rsidRPr="00BA1951" w:rsidRDefault="006D4B56" w:rsidP="006D4B56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SUNY says OK for Cortland to accept GE-equivalent courses not specifically offered at Cortland, largely at the discretion of the associate deans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1D3114" w:rsidRDefault="006D4B56" w:rsidP="006D4B56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Transfer credit flexibility for Cortland approved by Albany</w:t>
            </w:r>
          </w:p>
          <w:p w:rsidR="006D4B56" w:rsidRPr="00506C33" w:rsidRDefault="006D4B56" w:rsidP="006D4B56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Wait-and-see from Albany on memo to campus presidents on related matters</w:t>
            </w:r>
          </w:p>
        </w:tc>
      </w:tr>
      <w:tr w:rsidR="00210B86" w:rsidRPr="00506C33" w:rsidTr="00AD335B">
        <w:trPr>
          <w:trHeight w:val="39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210B86" w:rsidRDefault="006D4B56" w:rsidP="009B42B0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Letters to departments/faculty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210B86" w:rsidRDefault="006D4B56" w:rsidP="006D4B56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Merle reported that letters have all gone out to those faculty involved in course assessment for spring 2013</w:t>
            </w:r>
          </w:p>
          <w:p w:rsidR="006D4B56" w:rsidRDefault="006D4B56" w:rsidP="006D4B56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Merle has altered the random selection protocol, choosing 30% instead of minimum 25% of possible respondents </w:t>
            </w:r>
          </w:p>
          <w:p w:rsidR="006D4B56" w:rsidRDefault="006D4B56" w:rsidP="006D4B56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 may be broken down by course etc. for the future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210B86" w:rsidRDefault="00210B86" w:rsidP="00097DB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64199" w:rsidRPr="00506C33" w:rsidTr="00AD335B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Pr="0056586C" w:rsidRDefault="004265CB" w:rsidP="00E64199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Rubrics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Default="004265CB" w:rsidP="00C443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Some discussion on reformatting the rubric. Currently, all GEs use the same rubric except for GE1 (quantitative)</w:t>
            </w:r>
            <w:r w:rsidR="00EC68BE">
              <w:rPr>
                <w:rFonts w:ascii="Calibri" w:hAnsi="Calibri"/>
                <w:sz w:val="22"/>
                <w:szCs w:val="22"/>
              </w:rPr>
              <w:t xml:space="preserve">. Adapting rubrics to specific categories might be useful.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Default="00EC68BE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Those who teach in the respective GE categories will be invited to participate in rubric reformulation. </w:t>
            </w:r>
          </w:p>
        </w:tc>
      </w:tr>
      <w:tr w:rsidR="00E64199" w:rsidRPr="00506C33" w:rsidTr="00AD335B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Pr="00EA55E8" w:rsidRDefault="00EC68BE" w:rsidP="00C2626A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Prejudice and Discrimination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Default="00EC68BE" w:rsidP="00C443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 Middle States reviewer questioned the name of the Prejudice and Discrimination category (presumably one is not advancing prejudice and discrimination in these courses).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Default="00EC68BE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An inquiry into the title of this category will be made </w:t>
            </w:r>
            <w:r w:rsidR="00D170D4">
              <w:rPr>
                <w:rFonts w:ascii="Calibri" w:hAnsi="Calibri"/>
                <w:b/>
                <w:sz w:val="22"/>
                <w:szCs w:val="22"/>
              </w:rPr>
              <w:t xml:space="preserve">next year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to those involved in teaching </w:t>
            </w:r>
            <w:r w:rsidR="00D170D4">
              <w:rPr>
                <w:rFonts w:ascii="Calibri" w:hAnsi="Calibri"/>
                <w:b/>
                <w:sz w:val="22"/>
                <w:szCs w:val="22"/>
              </w:rPr>
              <w:t xml:space="preserve">in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the category. </w:t>
            </w:r>
          </w:p>
        </w:tc>
      </w:tr>
      <w:tr w:rsidR="00E64199" w:rsidRPr="00506C33" w:rsidTr="00AD335B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E64199" w:rsidRPr="006A5574" w:rsidRDefault="00E64199" w:rsidP="00C2626A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E64199" w:rsidRDefault="00E64199" w:rsidP="006A557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E64199" w:rsidRPr="00506C33" w:rsidRDefault="00E64199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64199" w:rsidRPr="00506C33" w:rsidTr="00AD335B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Pr="00CD35AD" w:rsidRDefault="00E64199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Default="00E64199" w:rsidP="00C2626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Default="00E64199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F74A0A" w:rsidRDefault="00F74A0A" w:rsidP="00F708C3">
      <w:pPr>
        <w:ind w:right="-450"/>
        <w:jc w:val="right"/>
        <w:rPr>
          <w:rFonts w:ascii="Calibri" w:hAnsi="Calibri" w:cs="Arial"/>
          <w:sz w:val="22"/>
          <w:szCs w:val="22"/>
        </w:rPr>
      </w:pPr>
    </w:p>
    <w:p w:rsidR="00C2626A" w:rsidRDefault="00C2626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:rsidR="0072704A" w:rsidRDefault="00F74A0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 w:rsidRPr="00F74A0A">
        <w:rPr>
          <w:rFonts w:ascii="Calibri" w:hAnsi="Calibri" w:cs="Arial"/>
          <w:sz w:val="18"/>
          <w:szCs w:val="18"/>
        </w:rPr>
        <w:t>Submitted by</w:t>
      </w:r>
      <w:r w:rsidR="00EC68BE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="00EC68BE">
        <w:rPr>
          <w:rFonts w:ascii="Calibri" w:hAnsi="Calibri" w:cs="Arial"/>
          <w:sz w:val="18"/>
          <w:szCs w:val="18"/>
        </w:rPr>
        <w:t>rjs</w:t>
      </w:r>
      <w:proofErr w:type="spellEnd"/>
      <w:r w:rsidR="00AD335B">
        <w:rPr>
          <w:rFonts w:ascii="Calibri" w:hAnsi="Calibri" w:cs="Arial"/>
          <w:sz w:val="18"/>
          <w:szCs w:val="18"/>
        </w:rPr>
        <w:t xml:space="preserve"> </w:t>
      </w:r>
      <w:r w:rsidRPr="00F74A0A">
        <w:rPr>
          <w:rFonts w:ascii="Calibri" w:hAnsi="Calibri" w:cs="Arial"/>
          <w:sz w:val="18"/>
          <w:szCs w:val="18"/>
        </w:rPr>
        <w:t xml:space="preserve"> </w:t>
      </w:r>
    </w:p>
    <w:p w:rsidR="007C653D" w:rsidRPr="00F74A0A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16E" w:rsidRDefault="00B4316E" w:rsidP="00097DBB">
      <w:r>
        <w:separator/>
      </w:r>
    </w:p>
  </w:endnote>
  <w:endnote w:type="continuationSeparator" w:id="0">
    <w:p w:rsidR="00B4316E" w:rsidRDefault="00B4316E" w:rsidP="00097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16E" w:rsidRDefault="00B4316E" w:rsidP="00097DBB">
      <w:r>
        <w:separator/>
      </w:r>
    </w:p>
  </w:footnote>
  <w:footnote w:type="continuationSeparator" w:id="0">
    <w:p w:rsidR="00B4316E" w:rsidRDefault="00B4316E" w:rsidP="00097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937AF"/>
    <w:multiLevelType w:val="hybridMultilevel"/>
    <w:tmpl w:val="0E32DD26"/>
    <w:lvl w:ilvl="0" w:tplc="944831B4">
      <w:numFmt w:val="bullet"/>
      <w:lvlText w:val=""/>
      <w:lvlJc w:val="left"/>
      <w:pPr>
        <w:ind w:left="342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6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1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7B294D"/>
    <w:rsid w:val="000034DD"/>
    <w:rsid w:val="00011527"/>
    <w:rsid w:val="00012B29"/>
    <w:rsid w:val="000202A2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61B7"/>
    <w:rsid w:val="000D6D16"/>
    <w:rsid w:val="000D6E75"/>
    <w:rsid w:val="000E5D05"/>
    <w:rsid w:val="000E62A3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5FD9"/>
    <w:rsid w:val="00160A2C"/>
    <w:rsid w:val="00160E0D"/>
    <w:rsid w:val="001657AF"/>
    <w:rsid w:val="00180148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E0CB3"/>
    <w:rsid w:val="002E546B"/>
    <w:rsid w:val="002F16D0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A03EA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265CB"/>
    <w:rsid w:val="00430C42"/>
    <w:rsid w:val="00433730"/>
    <w:rsid w:val="004376DF"/>
    <w:rsid w:val="0044146D"/>
    <w:rsid w:val="004514C6"/>
    <w:rsid w:val="00452CF9"/>
    <w:rsid w:val="00461DCA"/>
    <w:rsid w:val="004631AE"/>
    <w:rsid w:val="004678D2"/>
    <w:rsid w:val="0047030F"/>
    <w:rsid w:val="00472F4C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E136F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C0ABA"/>
    <w:rsid w:val="005C2E04"/>
    <w:rsid w:val="005E22B4"/>
    <w:rsid w:val="005E24F3"/>
    <w:rsid w:val="00606567"/>
    <w:rsid w:val="00610904"/>
    <w:rsid w:val="00611F5E"/>
    <w:rsid w:val="006144D7"/>
    <w:rsid w:val="00615E2E"/>
    <w:rsid w:val="00617BEF"/>
    <w:rsid w:val="006317B4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4CC3"/>
    <w:rsid w:val="006C6144"/>
    <w:rsid w:val="006D4B56"/>
    <w:rsid w:val="006D53C9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3C2B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9240B"/>
    <w:rsid w:val="008A0DD2"/>
    <w:rsid w:val="008B07E4"/>
    <w:rsid w:val="008B12C8"/>
    <w:rsid w:val="008B4774"/>
    <w:rsid w:val="008C216A"/>
    <w:rsid w:val="008D30E3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04296"/>
    <w:rsid w:val="00914B58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90376"/>
    <w:rsid w:val="00993A42"/>
    <w:rsid w:val="00995AD4"/>
    <w:rsid w:val="009B1C37"/>
    <w:rsid w:val="009B42B0"/>
    <w:rsid w:val="009B67F6"/>
    <w:rsid w:val="009D0B8D"/>
    <w:rsid w:val="009D379F"/>
    <w:rsid w:val="009D7266"/>
    <w:rsid w:val="009F3CA7"/>
    <w:rsid w:val="00A01B44"/>
    <w:rsid w:val="00A071FA"/>
    <w:rsid w:val="00A12616"/>
    <w:rsid w:val="00A17373"/>
    <w:rsid w:val="00A24505"/>
    <w:rsid w:val="00A2528D"/>
    <w:rsid w:val="00A26157"/>
    <w:rsid w:val="00A315C0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D335B"/>
    <w:rsid w:val="00AD4A4B"/>
    <w:rsid w:val="00AD67BD"/>
    <w:rsid w:val="00AE0C10"/>
    <w:rsid w:val="00AE3114"/>
    <w:rsid w:val="00AE4450"/>
    <w:rsid w:val="00AE4E47"/>
    <w:rsid w:val="00AF4509"/>
    <w:rsid w:val="00B01D98"/>
    <w:rsid w:val="00B0713B"/>
    <w:rsid w:val="00B12053"/>
    <w:rsid w:val="00B16238"/>
    <w:rsid w:val="00B21957"/>
    <w:rsid w:val="00B2424D"/>
    <w:rsid w:val="00B336FF"/>
    <w:rsid w:val="00B352FE"/>
    <w:rsid w:val="00B37B37"/>
    <w:rsid w:val="00B4316E"/>
    <w:rsid w:val="00B45B47"/>
    <w:rsid w:val="00B62571"/>
    <w:rsid w:val="00B64AFF"/>
    <w:rsid w:val="00B74988"/>
    <w:rsid w:val="00B91202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F1990"/>
    <w:rsid w:val="00BF7D49"/>
    <w:rsid w:val="00C03865"/>
    <w:rsid w:val="00C124F8"/>
    <w:rsid w:val="00C20440"/>
    <w:rsid w:val="00C24CA2"/>
    <w:rsid w:val="00C2626A"/>
    <w:rsid w:val="00C37260"/>
    <w:rsid w:val="00C441FF"/>
    <w:rsid w:val="00C44392"/>
    <w:rsid w:val="00C5277A"/>
    <w:rsid w:val="00C645F1"/>
    <w:rsid w:val="00C74920"/>
    <w:rsid w:val="00C87AA6"/>
    <w:rsid w:val="00C918B9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6764"/>
    <w:rsid w:val="00D07165"/>
    <w:rsid w:val="00D11A4D"/>
    <w:rsid w:val="00D170D4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25BB"/>
    <w:rsid w:val="00D53525"/>
    <w:rsid w:val="00D61B92"/>
    <w:rsid w:val="00D6596C"/>
    <w:rsid w:val="00D72CC5"/>
    <w:rsid w:val="00D7458C"/>
    <w:rsid w:val="00D80CC2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25335"/>
    <w:rsid w:val="00E30046"/>
    <w:rsid w:val="00E3633A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C68BE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3</cp:revision>
  <cp:lastPrinted>2012-02-03T14:02:00Z</cp:lastPrinted>
  <dcterms:created xsi:type="dcterms:W3CDTF">2013-01-18T22:25:00Z</dcterms:created>
  <dcterms:modified xsi:type="dcterms:W3CDTF">2013-02-07T14:38:00Z</dcterms:modified>
</cp:coreProperties>
</file>